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E4565" w14:textId="4CC7692E" w:rsidR="008854F7" w:rsidRPr="003350C5" w:rsidRDefault="00F43CCA" w:rsidP="008854F7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Innovation Zone – Wrap Up</w:t>
      </w:r>
    </w:p>
    <w:p w14:paraId="64C91AF1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21B74EF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Purpose of report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42619F15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3620D38D" w14:textId="64C0B973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For discussion</w:t>
      </w:r>
    </w:p>
    <w:p w14:paraId="2460A9C8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2B5E242A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Summary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559E362C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31912ACC" w14:textId="16BB0844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This report provides an overview of the Innovation Zone process </w:t>
      </w:r>
    </w:p>
    <w:p w14:paraId="2923B4C5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59DAA92E" w14:textId="77777777" w:rsidR="008854F7" w:rsidRPr="003350C5" w:rsidRDefault="008854F7" w:rsidP="008854F7">
      <w:pPr>
        <w:pStyle w:val="Title3"/>
        <w:rPr>
          <w:rFonts w:cs="Arial"/>
          <w:b/>
          <w:sz w:val="24"/>
          <w:szCs w:val="24"/>
        </w:rPr>
      </w:pPr>
      <w:r w:rsidRPr="003350C5">
        <w:rPr>
          <w:rFonts w:cs="Arial"/>
          <w:b/>
          <w:bCs/>
          <w:i w:val="0"/>
          <w:iCs w:val="0"/>
          <w:sz w:val="24"/>
          <w:szCs w:val="24"/>
        </w:rPr>
        <w:t xml:space="preserve">Is this report confidential? Yes </w:t>
      </w:r>
      <w:sdt>
        <w:sdtPr>
          <w:rPr>
            <w:rFonts w:cs="Arial"/>
            <w:b/>
            <w:bCs/>
            <w:i w:val="0"/>
            <w:iCs w:val="0"/>
            <w:sz w:val="24"/>
            <w:szCs w:val="24"/>
          </w:rPr>
          <w:id w:val="964168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50C5">
            <w:rPr>
              <w:rFonts w:ascii="Segoe UI Symbol" w:eastAsia="MS Gothic" w:hAnsi="Segoe UI Symbol" w:cs="Segoe UI Symbol"/>
              <w:b/>
              <w:bCs/>
              <w:i w:val="0"/>
              <w:iCs w:val="0"/>
              <w:sz w:val="24"/>
              <w:szCs w:val="24"/>
            </w:rPr>
            <w:t>☐</w:t>
          </w:r>
        </w:sdtContent>
      </w:sdt>
      <w:r w:rsidRPr="003350C5">
        <w:rPr>
          <w:rFonts w:cs="Arial"/>
          <w:b/>
          <w:bCs/>
          <w:i w:val="0"/>
          <w:iCs w:val="0"/>
          <w:sz w:val="24"/>
          <w:szCs w:val="24"/>
        </w:rPr>
        <w:tab/>
        <w:t xml:space="preserve">No </w:t>
      </w:r>
      <w:sdt>
        <w:sdtPr>
          <w:rPr>
            <w:rFonts w:cs="Arial"/>
            <w:b/>
            <w:bCs/>
            <w:i w:val="0"/>
            <w:iCs w:val="0"/>
            <w:sz w:val="24"/>
            <w:szCs w:val="24"/>
          </w:rPr>
          <w:id w:val="-20131257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Pr="003350C5">
            <w:rPr>
              <w:rFonts w:ascii="Segoe UI Symbol" w:eastAsia="MS Gothic" w:hAnsi="Segoe UI Symbol" w:cs="Segoe UI Symbol"/>
              <w:b/>
              <w:bCs/>
              <w:i w:val="0"/>
              <w:iCs w:val="0"/>
              <w:sz w:val="24"/>
              <w:szCs w:val="24"/>
            </w:rPr>
            <w:t>☒</w:t>
          </w:r>
        </w:sdtContent>
      </w:sdt>
    </w:p>
    <w:p w14:paraId="34992BB8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</w:tblGrid>
      <w:tr w:rsidR="008854F7" w:rsidRPr="003350C5" w14:paraId="5EC93902" w14:textId="77777777" w:rsidTr="00037F8A">
        <w:tc>
          <w:tcPr>
            <w:tcW w:w="9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2EFBCC" w14:textId="77777777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6C7EA5A9" w14:textId="77777777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Recommendations</w:t>
            </w: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51A63B9B" w14:textId="560DE8B6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EA576DD" w14:textId="60529543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Improvement and Innovation Board</w:t>
            </w:r>
            <w:r w:rsidR="00D1177E"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(IIB)</w:t>
            </w: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to review overview of Innovation Zone to consider approach to inform next year’s delivery. </w:t>
            </w:r>
          </w:p>
          <w:p w14:paraId="2C2D9AFF" w14:textId="77777777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6C9FEC4B" w14:textId="77777777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4E38FA46" w14:textId="799D5910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Actions</w:t>
            </w:r>
          </w:p>
          <w:p w14:paraId="7AE6212C" w14:textId="77777777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69939BB4" w14:textId="0F4E9DF1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Members to discuss the Innovation Zone planning and delivery, and wider conference, to reflect on what went well and where improvement can occur. </w:t>
            </w:r>
          </w:p>
        </w:tc>
      </w:tr>
    </w:tbl>
    <w:p w14:paraId="689CDBCA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64A8BAF5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38193C65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tbl>
      <w:tblPr>
        <w:tblW w:w="69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1"/>
      </w:tblGrid>
      <w:tr w:rsidR="008854F7" w:rsidRPr="003350C5" w14:paraId="0B3D6D30" w14:textId="77777777" w:rsidTr="00037F8A">
        <w:tc>
          <w:tcPr>
            <w:tcW w:w="6941" w:type="dxa"/>
            <w:shd w:val="clear" w:color="auto" w:fill="auto"/>
            <w:hideMark/>
          </w:tcPr>
          <w:p w14:paraId="3B2EBE0B" w14:textId="46434C9E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Contact officer:</w:t>
            </w: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 Henry Butt</w:t>
            </w:r>
          </w:p>
        </w:tc>
      </w:tr>
      <w:tr w:rsidR="008854F7" w:rsidRPr="003350C5" w14:paraId="651D89DE" w14:textId="77777777" w:rsidTr="00037F8A">
        <w:tc>
          <w:tcPr>
            <w:tcW w:w="6941" w:type="dxa"/>
            <w:shd w:val="clear" w:color="auto" w:fill="auto"/>
            <w:hideMark/>
          </w:tcPr>
          <w:p w14:paraId="4E927EF6" w14:textId="7C9CE565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Position:</w:t>
            </w: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Improvement Strategy Advisor</w:t>
            </w:r>
          </w:p>
        </w:tc>
      </w:tr>
      <w:tr w:rsidR="008854F7" w:rsidRPr="003350C5" w14:paraId="3F72E402" w14:textId="77777777" w:rsidTr="00037F8A">
        <w:trPr>
          <w:trHeight w:val="495"/>
        </w:trPr>
        <w:tc>
          <w:tcPr>
            <w:tcW w:w="6941" w:type="dxa"/>
            <w:shd w:val="clear" w:color="auto" w:fill="auto"/>
            <w:hideMark/>
          </w:tcPr>
          <w:p w14:paraId="393EF612" w14:textId="2E84E4BF" w:rsidR="008854F7" w:rsidRPr="003350C5" w:rsidRDefault="008854F7" w:rsidP="00037F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350C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Email:</w:t>
            </w:r>
            <w:r w:rsidRPr="003350C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henry.butt@local.gov.uk</w:t>
            </w:r>
          </w:p>
        </w:tc>
      </w:tr>
    </w:tbl>
    <w:p w14:paraId="35A207E7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24160754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7C23F642" w14:textId="77777777" w:rsidR="008854F7" w:rsidRPr="003350C5" w:rsidRDefault="008854F7" w:rsidP="008854F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0AAB2C87" w14:textId="25E35447" w:rsidR="008854F7" w:rsidRPr="003350C5" w:rsidRDefault="00F43CCA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Innovation Zone Wrap Up</w:t>
      </w:r>
    </w:p>
    <w:p w14:paraId="63D7F5E8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6F01AE54" w14:textId="77777777" w:rsidR="008854F7" w:rsidRPr="003350C5" w:rsidRDefault="008854F7" w:rsidP="008854F7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Background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314067D1" w14:textId="1A156FF2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1F191FF" w14:textId="6CEFF9EF" w:rsidR="008854F7" w:rsidRPr="003350C5" w:rsidRDefault="008854F7" w:rsidP="008854F7">
      <w:pPr>
        <w:pStyle w:val="ListParagraph"/>
        <w:numPr>
          <w:ilvl w:val="1"/>
          <w:numId w:val="2"/>
        </w:numPr>
        <w:spacing w:after="0" w:line="240" w:lineRule="auto"/>
        <w:ind w:left="709" w:hanging="502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The LGA’s Conference took place on June 28</w:t>
      </w:r>
      <w:r w:rsidRPr="003350C5">
        <w:rPr>
          <w:rFonts w:ascii="Arial" w:eastAsia="Times New Roman" w:hAnsi="Arial" w:cs="Arial"/>
          <w:sz w:val="24"/>
          <w:szCs w:val="24"/>
          <w:vertAlign w:val="superscript"/>
          <w:lang w:eastAsia="en-GB"/>
        </w:rPr>
        <w:t>th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– June 30</w:t>
      </w:r>
      <w:r w:rsidRPr="003350C5">
        <w:rPr>
          <w:rFonts w:ascii="Arial" w:eastAsia="Times New Roman" w:hAnsi="Arial" w:cs="Arial"/>
          <w:sz w:val="24"/>
          <w:szCs w:val="24"/>
          <w:vertAlign w:val="superscript"/>
          <w:lang w:eastAsia="en-GB"/>
        </w:rPr>
        <w:t>th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2022 at the Harrogate Convention Centre. </w:t>
      </w:r>
    </w:p>
    <w:p w14:paraId="0B7AC007" w14:textId="77777777" w:rsidR="008854F7" w:rsidRPr="003350C5" w:rsidRDefault="008854F7" w:rsidP="008854F7">
      <w:pPr>
        <w:pStyle w:val="ListParagraph"/>
        <w:spacing w:after="0" w:line="240" w:lineRule="auto"/>
        <w:ind w:left="709" w:hanging="502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F257E97" w14:textId="64D0A905" w:rsidR="008854F7" w:rsidRPr="003350C5" w:rsidRDefault="008854F7" w:rsidP="008854F7">
      <w:pPr>
        <w:pStyle w:val="ListParagraph"/>
        <w:numPr>
          <w:ilvl w:val="1"/>
          <w:numId w:val="2"/>
        </w:numPr>
        <w:spacing w:after="0" w:line="240" w:lineRule="auto"/>
        <w:ind w:left="709" w:hanging="502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hAnsi="Arial" w:cs="Arial"/>
          <w:sz w:val="24"/>
          <w:szCs w:val="24"/>
        </w:rPr>
        <w:t xml:space="preserve">The Innovation Zone (IZ) </w:t>
      </w:r>
      <w:r w:rsidR="009514CE" w:rsidRPr="003350C5">
        <w:rPr>
          <w:rFonts w:ascii="Arial" w:hAnsi="Arial" w:cs="Arial"/>
          <w:sz w:val="24"/>
          <w:szCs w:val="24"/>
        </w:rPr>
        <w:t>is</w:t>
      </w:r>
      <w:r w:rsidRPr="003350C5">
        <w:rPr>
          <w:rFonts w:ascii="Arial" w:hAnsi="Arial" w:cs="Arial"/>
          <w:sz w:val="24"/>
          <w:szCs w:val="24"/>
        </w:rPr>
        <w:t xml:space="preserve"> a significant part of the LGA’s Annual conference. The IZ offers a vibrant and creative space involving a series of open, walk-in, sessions highlighting exciting and innovative ideas of significance to the local government sector.</w:t>
      </w:r>
    </w:p>
    <w:p w14:paraId="5C7673F2" w14:textId="77777777" w:rsidR="008854F7" w:rsidRPr="003350C5" w:rsidRDefault="008854F7" w:rsidP="008854F7">
      <w:pPr>
        <w:pStyle w:val="ListParagraph"/>
        <w:ind w:left="709" w:hanging="502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9327E9E" w14:textId="047F0CD4" w:rsidR="008854F7" w:rsidRPr="003350C5" w:rsidRDefault="008854F7" w:rsidP="009514CE">
      <w:pPr>
        <w:pStyle w:val="ListParagraph"/>
        <w:numPr>
          <w:ilvl w:val="1"/>
          <w:numId w:val="2"/>
        </w:numPr>
        <w:spacing w:after="0" w:line="240" w:lineRule="auto"/>
        <w:ind w:left="709" w:hanging="502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hAnsi="Arial" w:cs="Arial"/>
          <w:sz w:val="24"/>
          <w:szCs w:val="24"/>
        </w:rPr>
        <w:t>Session</w:t>
      </w:r>
      <w:r w:rsidR="001848C3">
        <w:rPr>
          <w:rFonts w:ascii="Arial" w:hAnsi="Arial" w:cs="Arial"/>
          <w:sz w:val="24"/>
          <w:szCs w:val="24"/>
        </w:rPr>
        <w:t>s</w:t>
      </w:r>
      <w:r w:rsidRPr="003350C5">
        <w:rPr>
          <w:rFonts w:ascii="Arial" w:hAnsi="Arial" w:cs="Arial"/>
          <w:sz w:val="24"/>
          <w:szCs w:val="24"/>
        </w:rPr>
        <w:t xml:space="preserve"> featured </w:t>
      </w:r>
      <w:r w:rsidR="001848C3">
        <w:rPr>
          <w:rFonts w:ascii="Arial" w:hAnsi="Arial" w:cs="Arial"/>
          <w:sz w:val="24"/>
          <w:szCs w:val="24"/>
        </w:rPr>
        <w:t xml:space="preserve">were being </w:t>
      </w:r>
      <w:r w:rsidRPr="003350C5">
        <w:rPr>
          <w:rFonts w:ascii="Arial" w:hAnsi="Arial" w:cs="Arial"/>
          <w:sz w:val="24"/>
          <w:szCs w:val="24"/>
        </w:rPr>
        <w:t>delivered by council</w:t>
      </w:r>
      <w:r w:rsidR="001848C3">
        <w:rPr>
          <w:rFonts w:ascii="Arial" w:hAnsi="Arial" w:cs="Arial"/>
          <w:sz w:val="24"/>
          <w:szCs w:val="24"/>
        </w:rPr>
        <w:t xml:space="preserve"> representatives</w:t>
      </w:r>
      <w:r w:rsidRPr="003350C5">
        <w:rPr>
          <w:rFonts w:ascii="Arial" w:hAnsi="Arial" w:cs="Arial"/>
          <w:sz w:val="24"/>
          <w:szCs w:val="24"/>
        </w:rPr>
        <w:t xml:space="preserve"> as well as public sector and private sector organisations, provided that their content links to local government</w:t>
      </w:r>
      <w:r w:rsidR="009514CE" w:rsidRPr="003350C5">
        <w:rPr>
          <w:rFonts w:ascii="Arial" w:hAnsi="Arial" w:cs="Arial"/>
          <w:sz w:val="24"/>
          <w:szCs w:val="24"/>
        </w:rPr>
        <w:t xml:space="preserve"> and had</w:t>
      </w:r>
      <w:r w:rsidR="001E0F5D">
        <w:rPr>
          <w:rFonts w:ascii="Arial" w:hAnsi="Arial" w:cs="Arial"/>
          <w:sz w:val="24"/>
          <w:szCs w:val="24"/>
        </w:rPr>
        <w:t xml:space="preserve"> a</w:t>
      </w:r>
      <w:r w:rsidR="009514CE" w:rsidRPr="003350C5">
        <w:rPr>
          <w:rFonts w:ascii="Arial" w:hAnsi="Arial" w:cs="Arial"/>
          <w:sz w:val="24"/>
          <w:szCs w:val="24"/>
        </w:rPr>
        <w:t xml:space="preserve"> tangible impact on the sector</w:t>
      </w:r>
      <w:r w:rsidRPr="003350C5">
        <w:rPr>
          <w:rFonts w:ascii="Arial" w:hAnsi="Arial" w:cs="Arial"/>
          <w:sz w:val="24"/>
          <w:szCs w:val="24"/>
        </w:rPr>
        <w:t>.</w:t>
      </w:r>
    </w:p>
    <w:p w14:paraId="429884B3" w14:textId="77777777" w:rsidR="009514CE" w:rsidRPr="006D6DDD" w:rsidRDefault="009514CE" w:rsidP="006D6DD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1302D2A" w14:textId="55C0C72E" w:rsidR="008854F7" w:rsidRPr="003350C5" w:rsidRDefault="008854F7" w:rsidP="008854F7">
      <w:pPr>
        <w:pStyle w:val="ListParagraph"/>
        <w:numPr>
          <w:ilvl w:val="1"/>
          <w:numId w:val="2"/>
        </w:numPr>
        <w:spacing w:after="0" w:line="240" w:lineRule="auto"/>
        <w:ind w:left="709" w:hanging="502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This report provides a</w:t>
      </w:r>
      <w:r w:rsidR="009514CE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n overview of the approach to 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>IZ preparations</w:t>
      </w:r>
      <w:r w:rsidR="009514CE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, some reflections on the delivery of the zone and some questions to be considered to support planning for next year’s IZ. </w:t>
      </w:r>
    </w:p>
    <w:p w14:paraId="6041A62F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E840736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EDB8FE0" w14:textId="0EF2B1F3" w:rsidR="008854F7" w:rsidRPr="003350C5" w:rsidRDefault="009514CE" w:rsidP="008854F7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Approach and planning</w:t>
      </w:r>
    </w:p>
    <w:p w14:paraId="25EAAE03" w14:textId="632CDB54" w:rsidR="008854F7" w:rsidRPr="003350C5" w:rsidRDefault="008854F7" w:rsidP="009514CE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14:paraId="372273A5" w14:textId="5D5F4F01" w:rsidR="008854F7" w:rsidRPr="003350C5" w:rsidRDefault="009514CE" w:rsidP="0011790E">
      <w:pPr>
        <w:spacing w:after="0" w:line="240" w:lineRule="auto"/>
        <w:ind w:left="709" w:hanging="34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2.1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ab/>
        <w:t>The I</w:t>
      </w:r>
      <w:r w:rsidR="0011790E" w:rsidRPr="003350C5">
        <w:rPr>
          <w:rFonts w:ascii="Arial" w:eastAsia="Times New Roman" w:hAnsi="Arial" w:cs="Arial"/>
          <w:sz w:val="24"/>
          <w:szCs w:val="24"/>
          <w:lang w:eastAsia="en-GB"/>
        </w:rPr>
        <w:t>Z was led by a small project team including members of the Improvement Coordination and Strategy team, the Events team, Communications</w:t>
      </w:r>
      <w:r w:rsidR="009D43AC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team</w:t>
      </w:r>
      <w:r w:rsidR="0011790E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and Campaigns</w:t>
      </w:r>
      <w:r w:rsidR="009D43AC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team</w:t>
      </w:r>
      <w:r w:rsidR="0011790E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547F22A9" w14:textId="2C617E78" w:rsidR="0011790E" w:rsidRPr="003350C5" w:rsidRDefault="0011790E" w:rsidP="0011790E">
      <w:pPr>
        <w:spacing w:after="0" w:line="240" w:lineRule="auto"/>
        <w:ind w:left="709" w:hanging="34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33D899A" w14:textId="17CBA02D" w:rsidR="0011790E" w:rsidRPr="003350C5" w:rsidRDefault="0011790E" w:rsidP="0011790E">
      <w:pPr>
        <w:spacing w:after="0" w:line="240" w:lineRule="auto"/>
        <w:ind w:left="709" w:hanging="34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2.2 Applications for the IZ were made live in January 2022 (open for 4 weeks). A short application form was produced, incorporating the agreed theme of ‘resilience and renewal’</w:t>
      </w:r>
      <w:r w:rsidR="009D43AC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79CC8E26" w14:textId="377643A9" w:rsidR="009D43AC" w:rsidRPr="003350C5" w:rsidRDefault="009D43AC" w:rsidP="0011790E">
      <w:pPr>
        <w:spacing w:after="0" w:line="240" w:lineRule="auto"/>
        <w:ind w:left="709" w:hanging="34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0E8DF9" w14:textId="4E1DBCED" w:rsidR="009D43AC" w:rsidRPr="003350C5" w:rsidRDefault="009D43AC" w:rsidP="00F50C67">
      <w:pPr>
        <w:spacing w:after="0" w:line="240" w:lineRule="auto"/>
        <w:ind w:left="709" w:hanging="34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2.3 Applications were reviewed by members of the project team and internal subject experts to identify the most innovative, impactful and interesting sessions to schedule. </w:t>
      </w:r>
      <w:r w:rsidR="00E01578" w:rsidRPr="003350C5">
        <w:rPr>
          <w:rFonts w:ascii="Arial" w:eastAsia="Times New Roman" w:hAnsi="Arial" w:cs="Arial"/>
          <w:sz w:val="24"/>
          <w:szCs w:val="24"/>
          <w:lang w:eastAsia="en-GB"/>
        </w:rPr>
        <w:t>The decision on applications</w:t>
      </w:r>
      <w:r w:rsidR="00344430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considered the type of council applying, </w:t>
      </w:r>
      <w:r w:rsidR="00006B9E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the region of the council, </w:t>
      </w:r>
      <w:r w:rsidR="00EA2AB0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the backgrounds of the speakers, variety in the sessions offered and </w:t>
      </w:r>
      <w:r w:rsidR="00DF64DD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ensuring representation across political </w:t>
      </w:r>
      <w:r w:rsidR="00F50C67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spectrum. 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In total more than 110 applications were received with 36 sessions ultimately selected to make up the IZ session programme. </w:t>
      </w:r>
    </w:p>
    <w:p w14:paraId="479D409A" w14:textId="76C43DE4" w:rsidR="009D43AC" w:rsidRPr="003350C5" w:rsidRDefault="009D43AC" w:rsidP="00F50C6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5CC3097" w14:textId="39881937" w:rsidR="009D43AC" w:rsidRPr="003350C5" w:rsidRDefault="009D43AC" w:rsidP="0011790E">
      <w:pPr>
        <w:spacing w:after="0" w:line="240" w:lineRule="auto"/>
        <w:ind w:left="709" w:hanging="34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2.4 The IZ also featured 7 “Spotlight On” Talks. These were more proactively selected based on known significant challenges in the sector and</w:t>
      </w:r>
      <w:r w:rsidR="00455641">
        <w:rPr>
          <w:rFonts w:ascii="Arial" w:eastAsia="Times New Roman" w:hAnsi="Arial" w:cs="Arial"/>
          <w:sz w:val="24"/>
          <w:szCs w:val="24"/>
          <w:lang w:eastAsia="en-GB"/>
        </w:rPr>
        <w:t>/or opportunities to</w:t>
      </w:r>
      <w:r w:rsidR="007D5320">
        <w:rPr>
          <w:rFonts w:ascii="Arial" w:eastAsia="Times New Roman" w:hAnsi="Arial" w:cs="Arial"/>
          <w:sz w:val="24"/>
          <w:szCs w:val="24"/>
          <w:lang w:eastAsia="en-GB"/>
        </w:rPr>
        <w:t xml:space="preserve"> include excellent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speakers. </w:t>
      </w:r>
    </w:p>
    <w:p w14:paraId="27A66350" w14:textId="77777777" w:rsidR="009D43AC" w:rsidRPr="003350C5" w:rsidRDefault="009D43AC" w:rsidP="0011790E">
      <w:pPr>
        <w:spacing w:after="0" w:line="240" w:lineRule="auto"/>
        <w:ind w:left="709" w:hanging="34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1874DE2" w14:textId="29FC88F5" w:rsidR="009D43AC" w:rsidRDefault="009D43AC" w:rsidP="0011790E">
      <w:pPr>
        <w:spacing w:after="0" w:line="240" w:lineRule="auto"/>
        <w:ind w:left="709" w:hanging="34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2.5 </w:t>
      </w:r>
      <w:r w:rsidR="009801E4" w:rsidRPr="003350C5">
        <w:rPr>
          <w:rFonts w:ascii="Arial" w:eastAsia="Times New Roman" w:hAnsi="Arial" w:cs="Arial"/>
          <w:sz w:val="24"/>
          <w:szCs w:val="24"/>
          <w:lang w:eastAsia="en-GB"/>
        </w:rPr>
        <w:t>The LGA committed to regularly updating I</w:t>
      </w:r>
      <w:r w:rsidR="00F640FA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IB </w:t>
      </w:r>
      <w:r w:rsidR="009801E4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members on the IZ’s progress. This occurred through two progress updates delivered to the board in the early stages of planning (December) and towards the end (May). In addition, a Member’s Working Group was implemented to allow for political oversight across the planning process including the approach to content, the space and activity on the day. </w:t>
      </w:r>
    </w:p>
    <w:p w14:paraId="474B1ACC" w14:textId="274FED9C" w:rsidR="000E2DEF" w:rsidRDefault="000E2DEF" w:rsidP="0011790E">
      <w:pPr>
        <w:spacing w:after="0" w:line="240" w:lineRule="auto"/>
        <w:ind w:left="709" w:hanging="34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05B49EC" w14:textId="15E8907B" w:rsidR="000E2DEF" w:rsidRPr="003350C5" w:rsidRDefault="000E2DEF" w:rsidP="0011790E">
      <w:pPr>
        <w:spacing w:after="0" w:line="240" w:lineRule="auto"/>
        <w:ind w:left="709" w:hanging="34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2.6 The IZ programme was promoted across </w:t>
      </w:r>
      <w:r w:rsidR="00677AC8">
        <w:rPr>
          <w:rFonts w:ascii="Arial" w:eastAsia="Times New Roman" w:hAnsi="Arial" w:cs="Arial"/>
          <w:sz w:val="24"/>
          <w:szCs w:val="24"/>
          <w:lang w:eastAsia="en-GB"/>
        </w:rPr>
        <w:t xml:space="preserve">a range of communications channels including LGA bulletins, social media and press releases including First Magazine. </w:t>
      </w:r>
    </w:p>
    <w:p w14:paraId="65888B38" w14:textId="4251DC34" w:rsidR="00E309EA" w:rsidRPr="003350C5" w:rsidRDefault="00E309EA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9799034" w14:textId="3219D6C6" w:rsidR="00E309EA" w:rsidRPr="003350C5" w:rsidRDefault="00E309EA" w:rsidP="00E309E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Innovation Zone Delivery at Conference</w:t>
      </w:r>
    </w:p>
    <w:p w14:paraId="2451481E" w14:textId="7DD9658D" w:rsidR="00E309EA" w:rsidRPr="003350C5" w:rsidRDefault="00E309EA" w:rsidP="00E309E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EB78AEF" w14:textId="42967BEB" w:rsidR="000C063D" w:rsidRDefault="00E309EA" w:rsidP="00951423">
      <w:pPr>
        <w:pStyle w:val="ListParagraph"/>
        <w:numPr>
          <w:ilvl w:val="1"/>
          <w:numId w:val="9"/>
        </w:numPr>
        <w:ind w:left="567" w:hanging="567"/>
        <w:rPr>
          <w:rFonts w:ascii="Arial" w:hAnsi="Arial" w:cs="Arial"/>
          <w:sz w:val="24"/>
          <w:szCs w:val="24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The IZ </w:t>
      </w:r>
      <w:r w:rsidRPr="003350C5">
        <w:rPr>
          <w:rFonts w:ascii="Arial" w:hAnsi="Arial" w:cs="Arial"/>
          <w:sz w:val="24"/>
          <w:szCs w:val="24"/>
        </w:rPr>
        <w:t xml:space="preserve">featured 3 stands </w:t>
      </w:r>
      <w:r w:rsidR="00F43CCA" w:rsidRPr="003350C5">
        <w:rPr>
          <w:rFonts w:ascii="Arial" w:hAnsi="Arial" w:cs="Arial"/>
          <w:sz w:val="24"/>
          <w:szCs w:val="24"/>
        </w:rPr>
        <w:t>for</w:t>
      </w:r>
      <w:r w:rsidRPr="003350C5">
        <w:rPr>
          <w:rFonts w:ascii="Arial" w:hAnsi="Arial" w:cs="Arial"/>
          <w:sz w:val="24"/>
          <w:szCs w:val="24"/>
        </w:rPr>
        <w:t xml:space="preserve"> presentations </w:t>
      </w:r>
      <w:r w:rsidR="000F1E02" w:rsidRPr="003350C5">
        <w:rPr>
          <w:rFonts w:ascii="Arial" w:hAnsi="Arial" w:cs="Arial"/>
          <w:sz w:val="24"/>
          <w:szCs w:val="24"/>
        </w:rPr>
        <w:t>to</w:t>
      </w:r>
      <w:r w:rsidRPr="003350C5">
        <w:rPr>
          <w:rFonts w:ascii="Arial" w:hAnsi="Arial" w:cs="Arial"/>
          <w:sz w:val="24"/>
          <w:szCs w:val="24"/>
        </w:rPr>
        <w:t xml:space="preserve"> take place, as well as a coffee area and seating area. Stands include</w:t>
      </w:r>
      <w:r w:rsidR="000F1E02" w:rsidRPr="003350C5">
        <w:rPr>
          <w:rFonts w:ascii="Arial" w:hAnsi="Arial" w:cs="Arial"/>
          <w:sz w:val="24"/>
          <w:szCs w:val="24"/>
        </w:rPr>
        <w:t>d</w:t>
      </w:r>
      <w:r w:rsidRPr="003350C5">
        <w:rPr>
          <w:rFonts w:ascii="Arial" w:hAnsi="Arial" w:cs="Arial"/>
          <w:sz w:val="24"/>
          <w:szCs w:val="24"/>
        </w:rPr>
        <w:t xml:space="preserve"> headphones to minimise noise disruptions when multiple presentations occurr</w:t>
      </w:r>
      <w:r w:rsidR="000F1E02" w:rsidRPr="003350C5">
        <w:rPr>
          <w:rFonts w:ascii="Arial" w:hAnsi="Arial" w:cs="Arial"/>
          <w:sz w:val="24"/>
          <w:szCs w:val="24"/>
        </w:rPr>
        <w:t>ed</w:t>
      </w:r>
      <w:r w:rsidRPr="003350C5">
        <w:rPr>
          <w:rFonts w:ascii="Arial" w:hAnsi="Arial" w:cs="Arial"/>
          <w:sz w:val="24"/>
          <w:szCs w:val="24"/>
        </w:rPr>
        <w:t xml:space="preserve"> at the same time.  </w:t>
      </w:r>
      <w:r w:rsidR="000F1E02" w:rsidRPr="003350C5">
        <w:rPr>
          <w:rFonts w:ascii="Arial" w:hAnsi="Arial" w:cs="Arial"/>
          <w:sz w:val="24"/>
          <w:szCs w:val="24"/>
        </w:rPr>
        <w:t xml:space="preserve">The IZ was part of the LGA Hub, which also featured the Campaigns area, which included further seating. </w:t>
      </w:r>
      <w:r w:rsidR="000C063D">
        <w:rPr>
          <w:rFonts w:ascii="Arial" w:hAnsi="Arial" w:cs="Arial"/>
          <w:sz w:val="24"/>
          <w:szCs w:val="24"/>
        </w:rPr>
        <w:br/>
      </w:r>
    </w:p>
    <w:p w14:paraId="28BE4BD1" w14:textId="09799674" w:rsidR="000C063D" w:rsidRPr="000C063D" w:rsidRDefault="000C063D" w:rsidP="00951423">
      <w:pPr>
        <w:pStyle w:val="ListParagraph"/>
        <w:numPr>
          <w:ilvl w:val="1"/>
          <w:numId w:val="9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IZ was </w:t>
      </w:r>
      <w:r w:rsidR="009E2460">
        <w:rPr>
          <w:rFonts w:ascii="Arial" w:hAnsi="Arial" w:cs="Arial"/>
          <w:sz w:val="24"/>
          <w:szCs w:val="24"/>
        </w:rPr>
        <w:t>opened</w:t>
      </w:r>
      <w:r>
        <w:rPr>
          <w:rFonts w:ascii="Arial" w:hAnsi="Arial" w:cs="Arial"/>
          <w:sz w:val="24"/>
          <w:szCs w:val="24"/>
        </w:rPr>
        <w:t xml:space="preserve"> by Cllr Peter Fleming, chair of the IIB</w:t>
      </w:r>
      <w:r w:rsidR="009E2460">
        <w:rPr>
          <w:rFonts w:ascii="Arial" w:hAnsi="Arial" w:cs="Arial"/>
          <w:sz w:val="24"/>
          <w:szCs w:val="24"/>
        </w:rPr>
        <w:t>, it featured an overview of the programme ahead and also launched the LGA’s Annual Report, covering improvement activity 2021-2022. The opening culminated with a talk from Sarah Luke, of Embed, who spoke on how Resilience and Renewal could be used to achieve positive Equality, Diversity and Inclusion outcomes.</w:t>
      </w:r>
    </w:p>
    <w:p w14:paraId="4A20611F" w14:textId="77777777" w:rsidR="000F1E02" w:rsidRPr="003350C5" w:rsidRDefault="000F1E02" w:rsidP="00951423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7EFF7E60" w14:textId="074634D0" w:rsidR="006F54E5" w:rsidRPr="0012278E" w:rsidRDefault="000F1E02" w:rsidP="00951423">
      <w:pPr>
        <w:pStyle w:val="ListParagraph"/>
        <w:numPr>
          <w:ilvl w:val="1"/>
          <w:numId w:val="9"/>
        </w:numPr>
        <w:ind w:left="567" w:hanging="567"/>
        <w:rPr>
          <w:rFonts w:ascii="Arial" w:hAnsi="Arial" w:cs="Arial"/>
          <w:sz w:val="24"/>
          <w:szCs w:val="24"/>
        </w:rPr>
      </w:pPr>
      <w:r w:rsidRPr="003350C5">
        <w:rPr>
          <w:rFonts w:ascii="Arial" w:hAnsi="Arial" w:cs="Arial"/>
          <w:sz w:val="24"/>
          <w:szCs w:val="24"/>
        </w:rPr>
        <w:t xml:space="preserve">Sessions were planned with reference to the wider conference programme to chart the best times to hold them. </w:t>
      </w:r>
      <w:r w:rsidR="0041748C" w:rsidRPr="003350C5">
        <w:rPr>
          <w:rFonts w:ascii="Arial" w:hAnsi="Arial" w:cs="Arial"/>
          <w:sz w:val="24"/>
          <w:szCs w:val="24"/>
        </w:rPr>
        <w:t>On some days, session leads were asked to have a presence throughout the day to ensure</w:t>
      </w:r>
      <w:r w:rsidR="0012278E">
        <w:rPr>
          <w:rFonts w:ascii="Arial" w:hAnsi="Arial" w:cs="Arial"/>
          <w:sz w:val="24"/>
          <w:szCs w:val="24"/>
        </w:rPr>
        <w:t xml:space="preserve"> there was</w:t>
      </w:r>
      <w:r w:rsidR="0041748C" w:rsidRPr="003350C5">
        <w:rPr>
          <w:rFonts w:ascii="Arial" w:hAnsi="Arial" w:cs="Arial"/>
          <w:sz w:val="24"/>
          <w:szCs w:val="24"/>
        </w:rPr>
        <w:t xml:space="preserve"> always some activity in the IZ</w:t>
      </w:r>
      <w:r w:rsidR="0012278E">
        <w:rPr>
          <w:rFonts w:ascii="Arial" w:hAnsi="Arial" w:cs="Arial"/>
          <w:sz w:val="24"/>
          <w:szCs w:val="24"/>
        </w:rPr>
        <w:t>. T</w:t>
      </w:r>
      <w:r w:rsidR="004D409D" w:rsidRPr="003350C5">
        <w:rPr>
          <w:rFonts w:ascii="Arial" w:hAnsi="Arial" w:cs="Arial"/>
          <w:sz w:val="24"/>
          <w:szCs w:val="24"/>
        </w:rPr>
        <w:t>his included augmented reality experiences, tech demonstrations and walkthroughs on tools and resources.</w:t>
      </w:r>
      <w:r w:rsidR="00D616EA">
        <w:rPr>
          <w:rFonts w:ascii="Arial" w:hAnsi="Arial" w:cs="Arial"/>
          <w:sz w:val="24"/>
          <w:szCs w:val="24"/>
        </w:rPr>
        <w:t xml:space="preserve"> Where possible</w:t>
      </w:r>
      <w:r w:rsidR="00B40681">
        <w:rPr>
          <w:rFonts w:ascii="Arial" w:hAnsi="Arial" w:cs="Arial"/>
          <w:sz w:val="24"/>
          <w:szCs w:val="24"/>
        </w:rPr>
        <w:t>,</w:t>
      </w:r>
      <w:r w:rsidR="00D616EA">
        <w:rPr>
          <w:rFonts w:ascii="Arial" w:hAnsi="Arial" w:cs="Arial"/>
          <w:sz w:val="24"/>
          <w:szCs w:val="24"/>
        </w:rPr>
        <w:t xml:space="preserve"> we attempted to have </w:t>
      </w:r>
      <w:r w:rsidR="0066007A">
        <w:rPr>
          <w:rFonts w:ascii="Arial" w:hAnsi="Arial" w:cs="Arial"/>
          <w:sz w:val="24"/>
          <w:szCs w:val="24"/>
        </w:rPr>
        <w:t xml:space="preserve">diverse </w:t>
      </w:r>
      <w:r w:rsidR="00F228A2">
        <w:rPr>
          <w:rFonts w:ascii="Arial" w:hAnsi="Arial" w:cs="Arial"/>
          <w:sz w:val="24"/>
          <w:szCs w:val="24"/>
        </w:rPr>
        <w:t xml:space="preserve">sessions happening </w:t>
      </w:r>
      <w:r w:rsidR="00B102E9">
        <w:rPr>
          <w:rFonts w:ascii="Arial" w:hAnsi="Arial" w:cs="Arial"/>
          <w:sz w:val="24"/>
          <w:szCs w:val="24"/>
        </w:rPr>
        <w:t>simultaneously,</w:t>
      </w:r>
      <w:r w:rsidR="00F228A2">
        <w:rPr>
          <w:rFonts w:ascii="Arial" w:hAnsi="Arial" w:cs="Arial"/>
          <w:sz w:val="24"/>
          <w:szCs w:val="24"/>
        </w:rPr>
        <w:t xml:space="preserve"> so </w:t>
      </w:r>
      <w:r w:rsidR="00D47A5A">
        <w:rPr>
          <w:rFonts w:ascii="Arial" w:hAnsi="Arial" w:cs="Arial"/>
          <w:sz w:val="24"/>
          <w:szCs w:val="24"/>
        </w:rPr>
        <w:t xml:space="preserve">delegates did not have to pick </w:t>
      </w:r>
      <w:r w:rsidR="008D4823">
        <w:rPr>
          <w:rFonts w:ascii="Arial" w:hAnsi="Arial" w:cs="Arial"/>
          <w:sz w:val="24"/>
          <w:szCs w:val="24"/>
        </w:rPr>
        <w:t>between similar</w:t>
      </w:r>
      <w:r w:rsidR="00B40681">
        <w:rPr>
          <w:rFonts w:ascii="Arial" w:hAnsi="Arial" w:cs="Arial"/>
          <w:sz w:val="24"/>
          <w:szCs w:val="24"/>
        </w:rPr>
        <w:t xml:space="preserve"> </w:t>
      </w:r>
      <w:r w:rsidR="008D4823">
        <w:rPr>
          <w:rFonts w:ascii="Arial" w:hAnsi="Arial" w:cs="Arial"/>
          <w:sz w:val="24"/>
          <w:szCs w:val="24"/>
        </w:rPr>
        <w:t>clashing</w:t>
      </w:r>
      <w:r w:rsidR="00B102E9">
        <w:rPr>
          <w:rFonts w:ascii="Arial" w:hAnsi="Arial" w:cs="Arial"/>
          <w:sz w:val="24"/>
          <w:szCs w:val="24"/>
        </w:rPr>
        <w:t xml:space="preserve"> presentations. </w:t>
      </w:r>
    </w:p>
    <w:p w14:paraId="2C2DD036" w14:textId="77777777" w:rsidR="006F54E5" w:rsidRPr="003350C5" w:rsidRDefault="006F54E5" w:rsidP="00951423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819C265" w14:textId="7C61D889" w:rsidR="00E309EA" w:rsidRPr="003350C5" w:rsidRDefault="0041748C" w:rsidP="00951423">
      <w:pPr>
        <w:pStyle w:val="ListParagraph"/>
        <w:numPr>
          <w:ilvl w:val="1"/>
          <w:numId w:val="9"/>
        </w:numPr>
        <w:spacing w:after="0" w:line="240" w:lineRule="auto"/>
        <w:ind w:left="567" w:hanging="567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hAnsi="Arial" w:cs="Arial"/>
          <w:sz w:val="24"/>
          <w:szCs w:val="24"/>
        </w:rPr>
        <w:t xml:space="preserve">The 7 Spotlight on </w:t>
      </w:r>
      <w:r w:rsidR="00CB2518" w:rsidRPr="003350C5">
        <w:rPr>
          <w:rFonts w:ascii="Arial" w:hAnsi="Arial" w:cs="Arial"/>
          <w:sz w:val="24"/>
          <w:szCs w:val="24"/>
        </w:rPr>
        <w:t>Talks</w:t>
      </w:r>
      <w:r w:rsidRPr="003350C5">
        <w:rPr>
          <w:rFonts w:ascii="Arial" w:hAnsi="Arial" w:cs="Arial"/>
          <w:sz w:val="24"/>
          <w:szCs w:val="24"/>
        </w:rPr>
        <w:t xml:space="preserve"> w</w:t>
      </w:r>
      <w:r w:rsidR="004D409D" w:rsidRPr="003350C5">
        <w:rPr>
          <w:rFonts w:ascii="Arial" w:hAnsi="Arial" w:cs="Arial"/>
          <w:sz w:val="24"/>
          <w:szCs w:val="24"/>
        </w:rPr>
        <w:t xml:space="preserve">ere </w:t>
      </w:r>
      <w:r w:rsidR="006F54E5" w:rsidRPr="003350C5">
        <w:rPr>
          <w:rFonts w:ascii="Arial" w:hAnsi="Arial" w:cs="Arial"/>
          <w:sz w:val="24"/>
          <w:szCs w:val="24"/>
        </w:rPr>
        <w:t xml:space="preserve">promoted separately and were delivered exclusively of all other activity to ensure they had maximum engagement. Our Spotlight on Climate Panel was the most popular session across the 3 days with over 120 people attending that single session. </w:t>
      </w:r>
      <w:r w:rsidR="00CB2518" w:rsidRPr="003350C5">
        <w:rPr>
          <w:rFonts w:ascii="Arial" w:hAnsi="Arial" w:cs="Arial"/>
          <w:sz w:val="24"/>
          <w:szCs w:val="24"/>
        </w:rPr>
        <w:t xml:space="preserve">The </w:t>
      </w:r>
      <w:r w:rsidR="00A83446" w:rsidRPr="003350C5">
        <w:rPr>
          <w:rFonts w:ascii="Arial" w:hAnsi="Arial" w:cs="Arial"/>
          <w:sz w:val="24"/>
          <w:szCs w:val="24"/>
        </w:rPr>
        <w:t>t</w:t>
      </w:r>
      <w:r w:rsidR="00CB2518" w:rsidRPr="003350C5">
        <w:rPr>
          <w:rFonts w:ascii="Arial" w:hAnsi="Arial" w:cs="Arial"/>
          <w:sz w:val="24"/>
          <w:szCs w:val="24"/>
        </w:rPr>
        <w:t>alks also included a notable presentation from Karl Lokko,</w:t>
      </w:r>
      <w:r w:rsidR="00A77931" w:rsidRPr="003350C5">
        <w:rPr>
          <w:rFonts w:ascii="Arial" w:hAnsi="Arial" w:cs="Arial"/>
          <w:sz w:val="24"/>
          <w:szCs w:val="24"/>
        </w:rPr>
        <w:t xml:space="preserve"> discussing his life experience as</w:t>
      </w:r>
      <w:r w:rsidR="00CB2518" w:rsidRPr="003350C5">
        <w:rPr>
          <w:rFonts w:ascii="Arial" w:hAnsi="Arial" w:cs="Arial"/>
          <w:sz w:val="24"/>
          <w:szCs w:val="24"/>
        </w:rPr>
        <w:t xml:space="preserve"> a former gang leader turned activist</w:t>
      </w:r>
      <w:r w:rsidR="00A77931" w:rsidRPr="003350C5">
        <w:rPr>
          <w:rFonts w:ascii="Arial" w:hAnsi="Arial" w:cs="Arial"/>
          <w:sz w:val="24"/>
          <w:szCs w:val="24"/>
        </w:rPr>
        <w:t xml:space="preserve">. </w:t>
      </w:r>
    </w:p>
    <w:p w14:paraId="50BD078A" w14:textId="441162D4" w:rsidR="00A77931" w:rsidRPr="003350C5" w:rsidRDefault="00A77931" w:rsidP="00951423">
      <w:pPr>
        <w:spacing w:after="0" w:line="240" w:lineRule="auto"/>
        <w:ind w:left="567" w:hanging="567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A092838" w14:textId="4F119164" w:rsidR="00A77931" w:rsidRPr="003350C5" w:rsidRDefault="006E1FDA" w:rsidP="00951423">
      <w:pPr>
        <w:pStyle w:val="ListParagraph"/>
        <w:numPr>
          <w:ilvl w:val="1"/>
          <w:numId w:val="9"/>
        </w:numPr>
        <w:spacing w:after="0" w:line="240" w:lineRule="auto"/>
        <w:ind w:left="567" w:hanging="567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Lead Members of the IIB and those in the Member’s Working Group had an active role in the</w:t>
      </w:r>
      <w:r w:rsidR="00933850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0C7AE5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IZ.  Members played a key role introducing </w:t>
      </w:r>
      <w:r w:rsidR="00F66DE8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Spotlight on talks, launching the IZ and promoting wider IZ activity across the conference. </w:t>
      </w:r>
    </w:p>
    <w:p w14:paraId="0F68020F" w14:textId="77777777" w:rsidR="00114AAC" w:rsidRPr="003350C5" w:rsidRDefault="00114AAC" w:rsidP="00951423">
      <w:pPr>
        <w:pStyle w:val="ListParagraph"/>
        <w:ind w:left="567" w:hanging="567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15EDB58" w14:textId="2AD52201" w:rsidR="00114AAC" w:rsidRPr="003350C5" w:rsidRDefault="00114AAC" w:rsidP="00951423">
      <w:pPr>
        <w:pStyle w:val="ListParagraph"/>
        <w:numPr>
          <w:ilvl w:val="1"/>
          <w:numId w:val="9"/>
        </w:numPr>
        <w:spacing w:after="0" w:line="240" w:lineRule="auto"/>
        <w:ind w:left="567" w:hanging="567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The sessions across the 3 days were highly attended with many timeslots being standing room only</w:t>
      </w:r>
      <w:r w:rsidR="00326D1A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(see appendix</w:t>
      </w:r>
      <w:r w:rsidR="00677AC8">
        <w:rPr>
          <w:rFonts w:ascii="Arial" w:eastAsia="Times New Roman" w:hAnsi="Arial" w:cs="Arial"/>
          <w:sz w:val="24"/>
          <w:szCs w:val="24"/>
          <w:lang w:eastAsia="en-GB"/>
        </w:rPr>
        <w:t xml:space="preserve"> for </w:t>
      </w:r>
      <w:r w:rsidR="004A61B1">
        <w:rPr>
          <w:rFonts w:ascii="Arial" w:eastAsia="Times New Roman" w:hAnsi="Arial" w:cs="Arial"/>
          <w:sz w:val="24"/>
          <w:szCs w:val="24"/>
          <w:lang w:eastAsia="en-GB"/>
        </w:rPr>
        <w:t>images</w:t>
      </w:r>
      <w:r w:rsidR="00326D1A" w:rsidRPr="003350C5">
        <w:rPr>
          <w:rFonts w:ascii="Arial" w:eastAsia="Times New Roman" w:hAnsi="Arial" w:cs="Arial"/>
          <w:sz w:val="24"/>
          <w:szCs w:val="24"/>
          <w:lang w:eastAsia="en-GB"/>
        </w:rPr>
        <w:t>)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r w:rsidR="00326D1A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A </w:t>
      </w:r>
      <w:r w:rsidR="009D34D9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session </w:t>
      </w:r>
      <w:r w:rsidR="00CB2161" w:rsidRPr="003350C5">
        <w:rPr>
          <w:rFonts w:ascii="Arial" w:eastAsia="Times New Roman" w:hAnsi="Arial" w:cs="Arial"/>
          <w:sz w:val="24"/>
          <w:szCs w:val="24"/>
          <w:lang w:eastAsia="en-GB"/>
        </w:rPr>
        <w:t>time</w:t>
      </w:r>
      <w:r w:rsidR="009D34D9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26D1A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on </w:t>
      </w:r>
      <w:r w:rsidR="00CB2161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the </w:t>
      </w:r>
      <w:r w:rsidR="009D34D9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Thursday morning was </w:t>
      </w:r>
      <w:r w:rsidR="00CB2161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particularly popular where </w:t>
      </w:r>
      <w:r w:rsidR="00B8144C" w:rsidRPr="003350C5">
        <w:rPr>
          <w:rFonts w:ascii="Arial" w:eastAsia="Times New Roman" w:hAnsi="Arial" w:cs="Arial"/>
          <w:sz w:val="24"/>
          <w:szCs w:val="24"/>
          <w:lang w:eastAsia="en-GB"/>
        </w:rPr>
        <w:t>nearly 300 people attended across the 3 sessions being delivered (Social Housing Peer Challenge, How Drones can benefit Council Services</w:t>
      </w:r>
      <w:r w:rsidR="003A4F8B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and Connected Community Project: Pembrokeshire). </w:t>
      </w:r>
    </w:p>
    <w:p w14:paraId="07AFAACD" w14:textId="77777777" w:rsidR="00A36BCE" w:rsidRPr="003350C5" w:rsidRDefault="00A36BCE" w:rsidP="00951423">
      <w:pPr>
        <w:pStyle w:val="ListParagraph"/>
        <w:ind w:left="567" w:hanging="567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8ED0399" w14:textId="713DAD2A" w:rsidR="00A36BCE" w:rsidRPr="003350C5" w:rsidRDefault="001724EA" w:rsidP="00951423">
      <w:pPr>
        <w:pStyle w:val="ListParagraph"/>
        <w:numPr>
          <w:ilvl w:val="1"/>
          <w:numId w:val="9"/>
        </w:numPr>
        <w:spacing w:after="0" w:line="240" w:lineRule="auto"/>
        <w:ind w:left="567" w:hanging="567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Feedback for the IZ was overwhelmingly positive </w:t>
      </w:r>
      <w:r w:rsidR="00EF4415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gaining recognition from the </w:t>
      </w:r>
      <w:hyperlink r:id="rId10" w:history="1">
        <w:r w:rsidR="00EF4415" w:rsidRPr="003350C5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LGC</w:t>
        </w:r>
      </w:hyperlink>
      <w:r w:rsidR="00EF4415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80359E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and delegates. </w:t>
      </w:r>
      <w:r w:rsidR="00161280">
        <w:rPr>
          <w:rFonts w:ascii="Arial" w:eastAsia="Times New Roman" w:hAnsi="Arial" w:cs="Arial"/>
          <w:sz w:val="24"/>
          <w:szCs w:val="24"/>
          <w:lang w:eastAsia="en-GB"/>
        </w:rPr>
        <w:t xml:space="preserve">Positive comments were focused </w:t>
      </w:r>
      <w:r w:rsidR="00F80962">
        <w:rPr>
          <w:rFonts w:ascii="Arial" w:eastAsia="Times New Roman" w:hAnsi="Arial" w:cs="Arial"/>
          <w:sz w:val="24"/>
          <w:szCs w:val="24"/>
          <w:lang w:eastAsia="en-GB"/>
        </w:rPr>
        <w:t>on</w:t>
      </w:r>
      <w:r w:rsidR="00161280">
        <w:rPr>
          <w:rFonts w:ascii="Arial" w:eastAsia="Times New Roman" w:hAnsi="Arial" w:cs="Arial"/>
          <w:sz w:val="24"/>
          <w:szCs w:val="24"/>
          <w:lang w:eastAsia="en-GB"/>
        </w:rPr>
        <w:t xml:space="preserve"> the energy of the zone in addition to the learning offered and the diversity of the programme. </w:t>
      </w:r>
    </w:p>
    <w:p w14:paraId="100CAE0D" w14:textId="77777777" w:rsidR="008854F7" w:rsidRPr="003350C5" w:rsidRDefault="008854F7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A0A5692" w14:textId="79A81BB7" w:rsidR="00CC24F6" w:rsidRPr="003350C5" w:rsidRDefault="00CC24F6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7359727" w14:textId="5C01A90B" w:rsidR="00CC24F6" w:rsidRPr="003350C5" w:rsidRDefault="00CC24F6" w:rsidP="00E423E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Considerations</w:t>
      </w:r>
    </w:p>
    <w:p w14:paraId="413C4546" w14:textId="4472A133" w:rsidR="00CC24F6" w:rsidRPr="003350C5" w:rsidRDefault="00CC24F6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AF08A81" w14:textId="26723EEE" w:rsidR="00E423E3" w:rsidRPr="003350C5" w:rsidRDefault="00E423E3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4.1 To help inform planning for the IZ in 2023 it would be fantastic to hear your feedback including views on the following:</w:t>
      </w:r>
    </w:p>
    <w:p w14:paraId="07E50642" w14:textId="782DC4A0" w:rsidR="00E423E3" w:rsidRPr="003350C5" w:rsidRDefault="00E423E3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EDD263D" w14:textId="3E69143E" w:rsidR="00E423E3" w:rsidRPr="003350C5" w:rsidRDefault="00E423E3" w:rsidP="00E423E3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What do you think worked well about the IZ? (</w:t>
      </w:r>
      <w:r w:rsidR="005C2B29" w:rsidRPr="003350C5">
        <w:rPr>
          <w:rFonts w:ascii="Arial" w:eastAsia="Times New Roman" w:hAnsi="Arial" w:cs="Arial"/>
          <w:sz w:val="24"/>
          <w:szCs w:val="24"/>
          <w:lang w:eastAsia="en-GB"/>
        </w:rPr>
        <w:t>both in planning and in delivery)</w:t>
      </w:r>
    </w:p>
    <w:p w14:paraId="603A6404" w14:textId="15FB6FC4" w:rsidR="00F64D88" w:rsidRPr="003350C5" w:rsidRDefault="003350C5" w:rsidP="00E423E3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</w:rPr>
        <w:t>what would you like to see carried forward from this year</w:t>
      </w:r>
      <w:r w:rsidR="00677AC8">
        <w:rPr>
          <w:rFonts w:ascii="Arial" w:eastAsia="Times New Roman" w:hAnsi="Arial" w:cs="Arial"/>
          <w:sz w:val="24"/>
          <w:szCs w:val="24"/>
        </w:rPr>
        <w:t>?</w:t>
      </w:r>
    </w:p>
    <w:p w14:paraId="43D4CABA" w14:textId="36D7794F" w:rsidR="005C2B29" w:rsidRPr="003350C5" w:rsidRDefault="00D1177E" w:rsidP="00E423E3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What could </w:t>
      </w:r>
      <w:r w:rsidR="00677AC8">
        <w:rPr>
          <w:rFonts w:ascii="Arial" w:eastAsia="Times New Roman" w:hAnsi="Arial" w:cs="Arial"/>
          <w:sz w:val="24"/>
          <w:szCs w:val="24"/>
          <w:lang w:eastAsia="en-GB"/>
        </w:rPr>
        <w:t>have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gone better? </w:t>
      </w:r>
    </w:p>
    <w:p w14:paraId="049DF904" w14:textId="12DEC4AB" w:rsidR="00D1177E" w:rsidRPr="003350C5" w:rsidRDefault="00D1177E" w:rsidP="00E423E3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Any reflection on the role of the IIB in the process?</w:t>
      </w:r>
    </w:p>
    <w:p w14:paraId="072B8BCC" w14:textId="3090CF2F" w:rsidR="00D45A18" w:rsidRPr="003350C5" w:rsidRDefault="00F64D88" w:rsidP="00E423E3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Any thoughts on the wider conference and its programme? </w:t>
      </w:r>
    </w:p>
    <w:p w14:paraId="4B1CE887" w14:textId="77777777" w:rsidR="00CC24F6" w:rsidRPr="003350C5" w:rsidRDefault="00CC24F6" w:rsidP="008854F7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F84265D" w14:textId="2C45F328" w:rsidR="008854F7" w:rsidRPr="004A782D" w:rsidRDefault="008854F7" w:rsidP="004A782D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4A782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Financial implications</w:t>
      </w:r>
      <w:r w:rsidRPr="004A782D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7BC09154" w14:textId="77777777" w:rsidR="008854F7" w:rsidRPr="003350C5" w:rsidRDefault="008854F7" w:rsidP="008854F7">
      <w:pPr>
        <w:spacing w:after="0" w:line="240" w:lineRule="auto"/>
        <w:ind w:firstLine="6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59431AA" w14:textId="0D72EDA1" w:rsidR="008854F7" w:rsidRPr="003350C5" w:rsidRDefault="008854F7" w:rsidP="004A782D">
      <w:pPr>
        <w:pStyle w:val="ListParagraph"/>
        <w:numPr>
          <w:ilvl w:val="1"/>
          <w:numId w:val="1"/>
        </w:numPr>
        <w:spacing w:after="0" w:line="240" w:lineRule="auto"/>
        <w:ind w:left="1077" w:hanging="720"/>
        <w:contextualSpacing w:val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The Innovation Zone </w:t>
      </w:r>
      <w:r w:rsidR="009514CE" w:rsidRPr="003350C5">
        <w:rPr>
          <w:rFonts w:ascii="Arial" w:eastAsia="Times New Roman" w:hAnsi="Arial" w:cs="Arial"/>
          <w:sz w:val="24"/>
          <w:szCs w:val="24"/>
          <w:lang w:eastAsia="en-GB"/>
        </w:rPr>
        <w:t>is funded via existing</w:t>
      </w:r>
      <w:r w:rsidR="00E309EA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LGA</w:t>
      </w:r>
      <w:r w:rsidR="009514CE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budgets</w:t>
      </w:r>
      <w:r w:rsidR="00E309EA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4141FAD5" w14:textId="77777777" w:rsidR="008854F7" w:rsidRPr="003350C5" w:rsidRDefault="008854F7" w:rsidP="008854F7">
      <w:pPr>
        <w:spacing w:after="0" w:line="240" w:lineRule="auto"/>
        <w:ind w:firstLine="6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B40A070" w14:textId="77777777" w:rsidR="008854F7" w:rsidRPr="003350C5" w:rsidRDefault="008854F7" w:rsidP="004A782D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Implications for Wales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1957A11C" w14:textId="77777777" w:rsidR="008854F7" w:rsidRPr="003350C5" w:rsidRDefault="008854F7" w:rsidP="008854F7">
      <w:pPr>
        <w:pStyle w:val="ListParagraph"/>
        <w:spacing w:after="0" w:line="240" w:lineRule="auto"/>
        <w:ind w:left="1077"/>
        <w:contextualSpacing w:val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1CC8065" w14:textId="02B235BE" w:rsidR="008854F7" w:rsidRPr="003350C5" w:rsidRDefault="008854F7" w:rsidP="004A782D">
      <w:pPr>
        <w:pStyle w:val="ListParagraph"/>
        <w:numPr>
          <w:ilvl w:val="1"/>
          <w:numId w:val="1"/>
        </w:numPr>
        <w:spacing w:after="0" w:line="240" w:lineRule="auto"/>
        <w:ind w:left="1077" w:hanging="720"/>
        <w:contextualSpacing w:val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Welsh councils are welcome and encouraged to apply to showcase their ideas at the Innovation Zone.</w:t>
      </w:r>
      <w:r w:rsidR="0069477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2D6678A3" w14:textId="77777777" w:rsidR="008854F7" w:rsidRPr="003350C5" w:rsidRDefault="008854F7" w:rsidP="008854F7">
      <w:pPr>
        <w:spacing w:after="0" w:line="240" w:lineRule="auto"/>
        <w:ind w:firstLine="6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2EC5CD" w14:textId="77777777" w:rsidR="008854F7" w:rsidRPr="003350C5" w:rsidRDefault="008854F7" w:rsidP="004A782D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Equalities Implications </w:t>
      </w:r>
    </w:p>
    <w:p w14:paraId="50673957" w14:textId="77777777" w:rsidR="008854F7" w:rsidRPr="003350C5" w:rsidRDefault="008854F7" w:rsidP="008854F7">
      <w:pPr>
        <w:pStyle w:val="ListParagraph"/>
        <w:spacing w:after="0" w:line="240" w:lineRule="auto"/>
        <w:ind w:left="360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96BA5E2" w14:textId="302161B2" w:rsidR="008854F7" w:rsidRPr="003350C5" w:rsidRDefault="008854F7" w:rsidP="008854F7">
      <w:pPr>
        <w:pStyle w:val="ListParagraph"/>
        <w:numPr>
          <w:ilvl w:val="1"/>
          <w:numId w:val="7"/>
        </w:numPr>
        <w:ind w:left="709"/>
        <w:rPr>
          <w:rFonts w:ascii="Arial" w:hAnsi="Arial" w:cs="Arial"/>
          <w:sz w:val="24"/>
          <w:szCs w:val="24"/>
        </w:rPr>
      </w:pPr>
      <w:r w:rsidRPr="003350C5">
        <w:rPr>
          <w:rFonts w:ascii="Arial" w:hAnsi="Arial" w:cs="Arial"/>
          <w:sz w:val="24"/>
          <w:szCs w:val="24"/>
        </w:rPr>
        <w:t>The LGA is committed to increasing diversity at all levels of local government and will ensure there are opportunities to include those from</w:t>
      </w:r>
      <w:r w:rsidR="00AC14AB">
        <w:rPr>
          <w:rFonts w:ascii="Arial" w:hAnsi="Arial" w:cs="Arial"/>
          <w:sz w:val="24"/>
          <w:szCs w:val="24"/>
        </w:rPr>
        <w:t xml:space="preserve"> </w:t>
      </w:r>
      <w:r w:rsidRPr="003350C5">
        <w:rPr>
          <w:rFonts w:ascii="Arial" w:hAnsi="Arial" w:cs="Arial"/>
          <w:sz w:val="24"/>
          <w:szCs w:val="24"/>
        </w:rPr>
        <w:t>underrepresented groups, within the conference programme.</w:t>
      </w:r>
    </w:p>
    <w:p w14:paraId="44FB2878" w14:textId="4883A204" w:rsidR="008854F7" w:rsidRPr="003350C5" w:rsidRDefault="008854F7" w:rsidP="008854F7">
      <w:pPr>
        <w:spacing w:after="0" w:line="240" w:lineRule="auto"/>
        <w:textAlignment w:val="baseline"/>
        <w:rPr>
          <w:rFonts w:ascii="Arial" w:hAnsi="Arial" w:cs="Arial"/>
          <w:sz w:val="24"/>
          <w:szCs w:val="24"/>
          <w:lang w:eastAsia="en-GB"/>
        </w:rPr>
      </w:pPr>
    </w:p>
    <w:p w14:paraId="724C5A5C" w14:textId="77777777" w:rsidR="008854F7" w:rsidRPr="003350C5" w:rsidRDefault="008854F7" w:rsidP="004A782D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350C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Next Steps</w:t>
      </w:r>
    </w:p>
    <w:p w14:paraId="76336DC2" w14:textId="77777777" w:rsidR="008854F7" w:rsidRPr="003350C5" w:rsidRDefault="008854F7" w:rsidP="008854F7">
      <w:pPr>
        <w:pStyle w:val="ListParagraph"/>
        <w:spacing w:after="0" w:line="240" w:lineRule="auto"/>
        <w:ind w:left="360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6D1AB8A" w14:textId="2E27E546" w:rsidR="00E91685" w:rsidRPr="003350C5" w:rsidRDefault="008854F7" w:rsidP="004A782D">
      <w:pPr>
        <w:pStyle w:val="ListParagraph"/>
        <w:numPr>
          <w:ilvl w:val="1"/>
          <w:numId w:val="1"/>
        </w:numPr>
        <w:spacing w:after="0" w:line="240" w:lineRule="auto"/>
        <w:ind w:left="1077" w:hanging="720"/>
        <w:contextualSpacing w:val="0"/>
        <w:textAlignment w:val="baseline"/>
        <w:rPr>
          <w:rFonts w:ascii="Arial" w:hAnsi="Arial" w:cs="Arial"/>
          <w:sz w:val="24"/>
          <w:szCs w:val="24"/>
        </w:rPr>
      </w:pPr>
      <w:r w:rsidRPr="003350C5">
        <w:rPr>
          <w:rFonts w:ascii="Arial" w:eastAsia="Times New Roman" w:hAnsi="Arial" w:cs="Arial"/>
          <w:sz w:val="24"/>
          <w:szCs w:val="24"/>
          <w:lang w:eastAsia="en-GB"/>
        </w:rPr>
        <w:t>Reflections form the I</w:t>
      </w:r>
      <w:r w:rsidR="00F640FA"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IB 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>and other</w:t>
      </w:r>
      <w:r w:rsidR="00AC14AB">
        <w:rPr>
          <w:rFonts w:ascii="Arial" w:eastAsia="Times New Roman" w:hAnsi="Arial" w:cs="Arial"/>
          <w:sz w:val="24"/>
          <w:szCs w:val="24"/>
          <w:lang w:eastAsia="en-GB"/>
        </w:rPr>
        <w:t xml:space="preserve"> stakeholders </w:t>
      </w:r>
      <w:r w:rsidRPr="003350C5">
        <w:rPr>
          <w:rFonts w:ascii="Arial" w:eastAsia="Times New Roman" w:hAnsi="Arial" w:cs="Arial"/>
          <w:sz w:val="24"/>
          <w:szCs w:val="24"/>
          <w:lang w:eastAsia="en-GB"/>
        </w:rPr>
        <w:t xml:space="preserve">is being captured. These will be used to inform the process of planning for next year’s Innovation Zone at conference in Bournemouth. </w:t>
      </w:r>
    </w:p>
    <w:p w14:paraId="19A9B95C" w14:textId="68F376CC" w:rsidR="00E91685" w:rsidRPr="003350C5" w:rsidRDefault="00E91685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5F2159D5" w14:textId="1D802589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582CB47C" w14:textId="4614F055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2C54CD50" w14:textId="4C554722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7E96D1B8" w14:textId="7AF86F09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27C89B64" w14:textId="55FE0D30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0E4CDDAE" w14:textId="62AB17D1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58BD92FA" w14:textId="7BBC69CB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06337CF2" w14:textId="004D0E7C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273151DD" w14:textId="77777777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183A4C8F" w14:textId="0F97BDBA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4B564FC0" w14:textId="493E6805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7A295789" w14:textId="1F102D2A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4AA16A9D" w14:textId="2D83F861" w:rsidR="0086651A" w:rsidRPr="003350C5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4A16428D" w14:textId="77777777" w:rsidR="004A61B1" w:rsidRDefault="004A61B1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018B8555" w14:textId="558E2EB9" w:rsidR="004A782D" w:rsidRDefault="004A782D" w:rsidP="00E91685">
      <w:pPr>
        <w:spacing w:after="0" w:line="240" w:lineRule="auto"/>
        <w:textAlignment w:val="baseline"/>
        <w:rPr>
          <w:rFonts w:ascii="Arial" w:hAnsi="Arial" w:cs="Arial"/>
          <w:b/>
          <w:bCs/>
          <w:sz w:val="24"/>
          <w:szCs w:val="24"/>
        </w:rPr>
      </w:pPr>
      <w:r w:rsidRPr="00CE69FF">
        <w:rPr>
          <w:rFonts w:ascii="Arial" w:hAnsi="Arial" w:cs="Arial"/>
          <w:b/>
          <w:bCs/>
          <w:sz w:val="24"/>
          <w:szCs w:val="24"/>
        </w:rPr>
        <w:t xml:space="preserve">Appendix A – </w:t>
      </w:r>
      <w:r w:rsidR="004A61B1">
        <w:rPr>
          <w:rFonts w:ascii="Arial" w:hAnsi="Arial" w:cs="Arial"/>
          <w:b/>
          <w:bCs/>
          <w:sz w:val="24"/>
          <w:szCs w:val="24"/>
        </w:rPr>
        <w:t>Innovation Zone</w:t>
      </w:r>
      <w:r w:rsidRPr="00CE69FF">
        <w:rPr>
          <w:rFonts w:ascii="Arial" w:hAnsi="Arial" w:cs="Arial"/>
          <w:b/>
          <w:bCs/>
          <w:sz w:val="24"/>
          <w:szCs w:val="24"/>
        </w:rPr>
        <w:t xml:space="preserve"> Images</w:t>
      </w:r>
    </w:p>
    <w:p w14:paraId="4AA35316" w14:textId="77777777" w:rsidR="00B2629D" w:rsidRPr="00CE69FF" w:rsidRDefault="00B2629D" w:rsidP="00E91685">
      <w:pPr>
        <w:spacing w:after="0" w:line="240" w:lineRule="auto"/>
        <w:textAlignment w:val="baseline"/>
        <w:rPr>
          <w:rFonts w:ascii="Arial" w:hAnsi="Arial" w:cs="Arial"/>
          <w:b/>
          <w:bCs/>
          <w:sz w:val="24"/>
          <w:szCs w:val="24"/>
        </w:rPr>
      </w:pPr>
    </w:p>
    <w:p w14:paraId="2D3BABA8" w14:textId="5B450414" w:rsidR="004A782D" w:rsidRDefault="00B2629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9C45A9" wp14:editId="657F0921">
            <wp:extent cx="5731510" cy="33616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60E4" w14:textId="6623B456" w:rsidR="00B2629D" w:rsidRDefault="00B2629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02CA3937" w14:textId="77777777" w:rsidR="00B2629D" w:rsidRPr="003350C5" w:rsidRDefault="00B2629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16EA21BA" w14:textId="7440F2CE" w:rsidR="00E91685" w:rsidRDefault="004F44B9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3350C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467C5C" wp14:editId="093C202D">
            <wp:extent cx="4257675" cy="319207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945" cy="319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BC86" w14:textId="42E04BE7" w:rsidR="004A782D" w:rsidRDefault="004A782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4A39904B" w14:textId="3F4071B6" w:rsidR="00AF5BF3" w:rsidRPr="003350C5" w:rsidRDefault="00AF5BF3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26573008" w14:textId="5891BCD2" w:rsidR="00BD120D" w:rsidRPr="003350C5" w:rsidRDefault="00BD120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6A05AF49" w14:textId="03F955B8" w:rsidR="0086651A" w:rsidRDefault="0086651A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3350C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18CEDF" wp14:editId="3F36BE93">
            <wp:extent cx="4257675" cy="30949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794" cy="31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1ACF" w14:textId="336B73EB" w:rsidR="004A782D" w:rsidRDefault="004A782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3C4ADD9B" w14:textId="1F2457FB" w:rsidR="00CE69FF" w:rsidRDefault="00CE69FF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504FF566" w14:textId="26863342" w:rsidR="00CE69FF" w:rsidRDefault="00CE69FF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05691F5B" w14:textId="2CE49843" w:rsidR="00CE69FF" w:rsidRDefault="00CE69FF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58B210A4" w14:textId="4235364D" w:rsidR="00CE69FF" w:rsidRDefault="00CE69FF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0E70EFD5" w14:textId="77777777" w:rsidR="00CE69FF" w:rsidRDefault="00CE69FF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72E3E283" w14:textId="77777777" w:rsidR="004A782D" w:rsidRPr="003350C5" w:rsidRDefault="004A782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3C328EDF" w14:textId="2B75BE57" w:rsidR="00AF5BF3" w:rsidRDefault="00AF5BF3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3350C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84BC4D" wp14:editId="6F7F2A94">
            <wp:extent cx="4419600" cy="32973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7311" cy="33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E818" w14:textId="19BBCE6B" w:rsidR="004A782D" w:rsidRDefault="004A782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54EA8F59" w14:textId="77777777" w:rsidR="004A782D" w:rsidRPr="003350C5" w:rsidRDefault="004A782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0A521CB5" w14:textId="0B23FFE8" w:rsidR="00557414" w:rsidRPr="003350C5" w:rsidRDefault="00557414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7F1D2AF0" w14:textId="11000DAD" w:rsidR="00557414" w:rsidRPr="003350C5" w:rsidRDefault="00557414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3350C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F9A402" wp14:editId="16DC0031">
            <wp:extent cx="4419600" cy="33208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4493" cy="332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7053" w14:textId="60B8E6BD" w:rsidR="00557414" w:rsidRPr="003350C5" w:rsidRDefault="00557414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3078D720" w14:textId="4C4B9E11" w:rsidR="00557414" w:rsidRDefault="00557414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0BFBD29D" w14:textId="56CB7BBE" w:rsidR="00B2629D" w:rsidRDefault="00B2629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57571664" w14:textId="4302E986" w:rsidR="00B2629D" w:rsidRDefault="00B2629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61C5826F" w14:textId="7129C479" w:rsidR="00B2629D" w:rsidRDefault="00B2629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6A63423A" w14:textId="24DC2739" w:rsidR="00B2629D" w:rsidRPr="003350C5" w:rsidRDefault="00B2629D" w:rsidP="00E91685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sectPr w:rsidR="00B2629D" w:rsidRPr="003350C5" w:rsidSect="00037F8A">
      <w:headerReference w:type="default" r:id="rId16"/>
      <w:footerReference w:type="default" r:id="rId17"/>
      <w:pgSz w:w="11906" w:h="16838"/>
      <w:pgMar w:top="1440" w:right="1440" w:bottom="1440" w:left="1440" w:header="708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7ED2E" w14:textId="77777777" w:rsidR="007D7351" w:rsidRDefault="007D7351" w:rsidP="008854F7">
      <w:pPr>
        <w:spacing w:after="0" w:line="240" w:lineRule="auto"/>
      </w:pPr>
      <w:r>
        <w:separator/>
      </w:r>
    </w:p>
  </w:endnote>
  <w:endnote w:type="continuationSeparator" w:id="0">
    <w:p w14:paraId="68E84E18" w14:textId="77777777" w:rsidR="007D7351" w:rsidRDefault="007D7351" w:rsidP="008854F7">
      <w:pPr>
        <w:spacing w:after="0" w:line="240" w:lineRule="auto"/>
      </w:pPr>
      <w:r>
        <w:continuationSeparator/>
      </w:r>
    </w:p>
  </w:endnote>
  <w:endnote w:type="continuationNotice" w:id="1">
    <w:p w14:paraId="774176BC" w14:textId="77777777" w:rsidR="007D7351" w:rsidRDefault="007D73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C2B9" w14:textId="77777777" w:rsidR="00037F8A" w:rsidRPr="001C1540" w:rsidRDefault="004A61B1" w:rsidP="00037F8A">
    <w:pPr>
      <w:pStyle w:val="Address"/>
      <w:ind w:left="-709" w:right="-1180"/>
      <w:rPr>
        <w:rFonts w:ascii="Arial" w:hAnsi="Arial" w:cs="Arial"/>
        <w:sz w:val="15"/>
        <w:szCs w:val="15"/>
      </w:rPr>
    </w:pPr>
    <w:r w:rsidRPr="004755BE">
      <w:rPr>
        <w:rFonts w:ascii="Arial" w:hAnsi="Arial" w:cs="Arial"/>
        <w:sz w:val="15"/>
        <w:szCs w:val="15"/>
      </w:rPr>
      <w:t xml:space="preserve">18 Smith Square, London, SW1P 3HZ  </w:t>
    </w:r>
    <w:r>
      <w:rPr>
        <w:rFonts w:ascii="Arial" w:hAnsi="Arial" w:cs="Arial"/>
        <w:sz w:val="15"/>
        <w:szCs w:val="15"/>
      </w:rPr>
      <w:t xml:space="preserve"> </w:t>
    </w:r>
    <w:r w:rsidRPr="004755BE">
      <w:rPr>
        <w:rFonts w:ascii="Arial" w:hAnsi="Arial" w:cs="Arial"/>
        <w:sz w:val="15"/>
        <w:szCs w:val="15"/>
      </w:rPr>
      <w:t xml:space="preserve">   </w:t>
    </w:r>
    <w:hyperlink r:id="rId1" w:history="1">
      <w:r w:rsidRPr="004755BE">
        <w:rPr>
          <w:rStyle w:val="Hyperlink"/>
          <w:rFonts w:ascii="Arial" w:hAnsi="Arial" w:cs="Arial"/>
          <w:color w:val="000000"/>
          <w:sz w:val="15"/>
          <w:szCs w:val="15"/>
        </w:rPr>
        <w:t>www.local.gov.uk</w:t>
      </w:r>
    </w:hyperlink>
    <w:r w:rsidRPr="004755BE">
      <w:rPr>
        <w:rFonts w:ascii="Arial" w:hAnsi="Arial" w:cs="Arial"/>
        <w:sz w:val="15"/>
        <w:szCs w:val="15"/>
      </w:rPr>
      <w:t xml:space="preserve">   </w:t>
    </w:r>
    <w:r>
      <w:rPr>
        <w:rFonts w:ascii="Arial" w:hAnsi="Arial" w:cs="Arial"/>
        <w:sz w:val="15"/>
        <w:szCs w:val="15"/>
      </w:rPr>
      <w:t xml:space="preserve"> </w:t>
    </w:r>
    <w:r w:rsidRPr="004755BE">
      <w:rPr>
        <w:rFonts w:ascii="Arial" w:hAnsi="Arial" w:cs="Arial"/>
        <w:sz w:val="15"/>
        <w:szCs w:val="15"/>
      </w:rPr>
      <w:t xml:space="preserve"> </w:t>
    </w:r>
    <w:r w:rsidRPr="004755BE">
      <w:rPr>
        <w:rFonts w:ascii="Arial" w:hAnsi="Arial" w:cs="Arial"/>
        <w:b/>
        <w:sz w:val="15"/>
        <w:szCs w:val="15"/>
      </w:rPr>
      <w:t>Tel</w:t>
    </w:r>
    <w:r>
      <w:rPr>
        <w:rFonts w:ascii="Arial" w:hAnsi="Arial" w:cs="Arial"/>
        <w:b/>
        <w:sz w:val="15"/>
        <w:szCs w:val="15"/>
      </w:rPr>
      <w:t>ephone</w:t>
    </w:r>
    <w:r w:rsidRPr="004755BE">
      <w:rPr>
        <w:rFonts w:ascii="Arial" w:hAnsi="Arial" w:cs="Arial"/>
        <w:b/>
        <w:sz w:val="15"/>
        <w:szCs w:val="15"/>
      </w:rPr>
      <w:t xml:space="preserve"> </w:t>
    </w:r>
    <w:r w:rsidRPr="004755BE">
      <w:rPr>
        <w:rFonts w:ascii="Arial" w:hAnsi="Arial" w:cs="Arial"/>
        <w:sz w:val="15"/>
        <w:szCs w:val="15"/>
      </w:rPr>
      <w:t xml:space="preserve">020 7664 3000   </w:t>
    </w:r>
    <w:r>
      <w:rPr>
        <w:rFonts w:ascii="Arial" w:hAnsi="Arial" w:cs="Arial"/>
        <w:sz w:val="15"/>
        <w:szCs w:val="15"/>
      </w:rPr>
      <w:t xml:space="preserve"> </w:t>
    </w:r>
    <w:r w:rsidRPr="004755BE">
      <w:rPr>
        <w:rFonts w:ascii="Arial" w:hAnsi="Arial" w:cs="Arial"/>
        <w:sz w:val="15"/>
        <w:szCs w:val="15"/>
      </w:rPr>
      <w:t xml:space="preserve">  </w:t>
    </w:r>
    <w:r w:rsidRPr="004755BE">
      <w:rPr>
        <w:rFonts w:ascii="Arial" w:hAnsi="Arial" w:cs="Arial"/>
        <w:b/>
        <w:sz w:val="15"/>
        <w:szCs w:val="15"/>
      </w:rPr>
      <w:t xml:space="preserve">Email </w:t>
    </w:r>
    <w:hyperlink r:id="rId2" w:history="1">
      <w:r w:rsidRPr="004755BE">
        <w:rPr>
          <w:rStyle w:val="Hyperlink"/>
          <w:rFonts w:ascii="Arial" w:hAnsi="Arial" w:cs="Arial"/>
          <w:color w:val="000000"/>
          <w:sz w:val="15"/>
          <w:szCs w:val="15"/>
        </w:rPr>
        <w:t>info@local.gov.uk</w:t>
      </w:r>
    </w:hyperlink>
    <w:r w:rsidRPr="004755BE">
      <w:rPr>
        <w:rFonts w:ascii="Arial" w:hAnsi="Arial" w:cs="Arial"/>
        <w:sz w:val="15"/>
        <w:szCs w:val="15"/>
      </w:rPr>
      <w:t xml:space="preserve">     </w:t>
    </w:r>
    <w:r w:rsidRPr="004755BE">
      <w:rPr>
        <w:rFonts w:ascii="Arial" w:hAnsi="Arial" w:cs="Arial"/>
        <w:b/>
        <w:sz w:val="15"/>
        <w:szCs w:val="15"/>
      </w:rPr>
      <w:t>Chief Executive:</w:t>
    </w:r>
    <w:r w:rsidRPr="004755BE">
      <w:rPr>
        <w:rFonts w:ascii="Arial" w:hAnsi="Arial" w:cs="Arial"/>
        <w:sz w:val="15"/>
        <w:szCs w:val="15"/>
      </w:rPr>
      <w:t xml:space="preserve"> Mark</w:t>
    </w:r>
    <w:r>
      <w:rPr>
        <w:rFonts w:ascii="Arial" w:hAnsi="Arial" w:cs="Arial"/>
        <w:sz w:val="15"/>
        <w:szCs w:val="15"/>
      </w:rPr>
      <w:t xml:space="preserve"> </w:t>
    </w:r>
    <w:r w:rsidRPr="004755BE">
      <w:rPr>
        <w:rFonts w:ascii="Arial" w:hAnsi="Arial" w:cs="Arial"/>
        <w:sz w:val="15"/>
        <w:szCs w:val="15"/>
      </w:rPr>
      <w:t xml:space="preserve">Lloyd </w:t>
    </w:r>
    <w:r w:rsidRPr="004755BE">
      <w:rPr>
        <w:rFonts w:ascii="Arial" w:hAnsi="Arial" w:cs="Arial"/>
        <w:sz w:val="15"/>
        <w:szCs w:val="15"/>
      </w:rPr>
      <w:br/>
      <w:t xml:space="preserve">Local Government Association </w:t>
    </w:r>
    <w:r w:rsidRPr="004755BE">
      <w:rPr>
        <w:rFonts w:ascii="Arial" w:hAnsi="Arial" w:cs="Arial"/>
        <w:noProof/>
        <w:sz w:val="15"/>
        <w:szCs w:val="15"/>
      </w:rPr>
      <w:t>company number 11177145</w:t>
    </w:r>
    <w:r w:rsidRPr="004755BE">
      <w:rPr>
        <w:rFonts w:ascii="Arial" w:hAnsi="Arial" w:cs="Arial"/>
        <w:sz w:val="15"/>
        <w:szCs w:val="15"/>
      </w:rPr>
      <w:t>  Improvement and Development Agency for Local Government company number 03675577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F48AA" w14:textId="77777777" w:rsidR="007D7351" w:rsidRDefault="007D7351" w:rsidP="008854F7">
      <w:pPr>
        <w:spacing w:after="0" w:line="240" w:lineRule="auto"/>
      </w:pPr>
      <w:r>
        <w:separator/>
      </w:r>
    </w:p>
  </w:footnote>
  <w:footnote w:type="continuationSeparator" w:id="0">
    <w:p w14:paraId="7AACE575" w14:textId="77777777" w:rsidR="007D7351" w:rsidRDefault="007D7351" w:rsidP="008854F7">
      <w:pPr>
        <w:spacing w:after="0" w:line="240" w:lineRule="auto"/>
      </w:pPr>
      <w:r>
        <w:continuationSeparator/>
      </w:r>
    </w:p>
  </w:footnote>
  <w:footnote w:type="continuationNotice" w:id="1">
    <w:p w14:paraId="4D6E7B73" w14:textId="77777777" w:rsidR="007D7351" w:rsidRDefault="007D73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2"/>
      <w:gridCol w:w="4106"/>
    </w:tblGrid>
    <w:tr w:rsidR="00037F8A" w:rsidRPr="00BF75DE" w14:paraId="6ADA9B7A" w14:textId="77777777" w:rsidTr="00037F8A">
      <w:trPr>
        <w:trHeight w:val="416"/>
      </w:trPr>
      <w:tc>
        <w:tcPr>
          <w:tcW w:w="5812" w:type="dxa"/>
          <w:vMerge w:val="restart"/>
        </w:tcPr>
        <w:p w14:paraId="3D0D63DE" w14:textId="77777777" w:rsidR="00037F8A" w:rsidRPr="00BF75DE" w:rsidRDefault="004A61B1" w:rsidP="00037F8A">
          <w:pPr>
            <w:pStyle w:val="Header"/>
          </w:pPr>
          <w:r>
            <w:rPr>
              <w:noProof/>
            </w:rPr>
            <w:drawing>
              <wp:inline distT="0" distB="0" distL="0" distR="0" wp14:anchorId="23F2995C" wp14:editId="2CF23544">
                <wp:extent cx="1428750" cy="847725"/>
                <wp:effectExtent l="0" t="0" r="0" b="9525"/>
                <wp:docPr id="7" name="Picture 7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alias w:val="Board"/>
          <w:tag w:val="Board"/>
          <w:id w:val="416908834"/>
        </w:sdtPr>
        <w:sdtContent>
          <w:tc>
            <w:tcPr>
              <w:tcW w:w="4106" w:type="dxa"/>
            </w:tcPr>
            <w:p w14:paraId="45BD035B" w14:textId="77777777" w:rsidR="00037F8A" w:rsidRDefault="004A61B1" w:rsidP="00037F8A">
              <w:pPr>
                <w:pStyle w:val="Header"/>
                <w:rPr>
                  <w:rFonts w:ascii="Arial" w:hAnsi="Arial" w:cs="Arial"/>
                  <w:b/>
                </w:rPr>
              </w:pPr>
              <w:r>
                <w:rPr>
                  <w:rFonts w:ascii="Arial" w:hAnsi="Arial" w:cs="Arial"/>
                  <w:b/>
                </w:rPr>
                <w:t>Improvement and Innovation Board</w:t>
              </w:r>
            </w:p>
            <w:p w14:paraId="7F368D60" w14:textId="77777777" w:rsidR="00037F8A" w:rsidRPr="00BF75DE" w:rsidRDefault="00037F8A" w:rsidP="00037F8A">
              <w:pPr>
                <w:pStyle w:val="Header"/>
              </w:pPr>
            </w:p>
          </w:tc>
        </w:sdtContent>
      </w:sdt>
    </w:tr>
    <w:tr w:rsidR="00037F8A" w14:paraId="7AA5C62A" w14:textId="77777777" w:rsidTr="00037F8A">
      <w:trPr>
        <w:trHeight w:val="406"/>
      </w:trPr>
      <w:tc>
        <w:tcPr>
          <w:tcW w:w="5812" w:type="dxa"/>
          <w:vMerge/>
        </w:tcPr>
        <w:p w14:paraId="5F8B7E0C" w14:textId="77777777" w:rsidR="00037F8A" w:rsidRPr="00BF75DE" w:rsidRDefault="00037F8A" w:rsidP="00037F8A">
          <w:pPr>
            <w:pStyle w:val="Header"/>
          </w:pPr>
        </w:p>
      </w:tc>
      <w:tc>
        <w:tcPr>
          <w:tcW w:w="4106" w:type="dxa"/>
        </w:tcPr>
        <w:sdt>
          <w:sdtPr>
            <w:rPr>
              <w:rFonts w:ascii="Arial" w:hAnsi="Arial" w:cs="Arial"/>
            </w:rPr>
            <w:alias w:val="Date"/>
            <w:tag w:val="Date"/>
            <w:id w:val="-488943452"/>
            <w:date w:fullDate="2022-07-28T00:00:00Z">
              <w:dateFormat w:val="dd MMMM yyyy"/>
              <w:lid w:val="en-GB"/>
              <w:storeMappedDataAs w:val="dateTime"/>
              <w:calendar w:val="gregorian"/>
            </w:date>
          </w:sdtPr>
          <w:sdtContent>
            <w:p w14:paraId="056F6D67" w14:textId="7DD253A3" w:rsidR="00037F8A" w:rsidRPr="00BF75DE" w:rsidRDefault="008854F7" w:rsidP="00037F8A">
              <w:pPr>
                <w:pStyle w:val="Header"/>
              </w:pPr>
              <w:r>
                <w:rPr>
                  <w:rFonts w:ascii="Arial" w:hAnsi="Arial" w:cs="Arial"/>
                </w:rPr>
                <w:t xml:space="preserve">28 July </w:t>
              </w:r>
              <w:r w:rsidR="004A61B1">
                <w:rPr>
                  <w:rFonts w:ascii="Arial" w:hAnsi="Arial" w:cs="Arial"/>
                </w:rPr>
                <w:t>2022</w:t>
              </w:r>
            </w:p>
          </w:sdtContent>
        </w:sdt>
        <w:p w14:paraId="1EC4B022" w14:textId="77777777" w:rsidR="00037F8A" w:rsidRDefault="00037F8A" w:rsidP="00037F8A"/>
      </w:tc>
    </w:tr>
  </w:tbl>
  <w:p w14:paraId="44B033D7" w14:textId="77777777" w:rsidR="00037F8A" w:rsidRDefault="00037F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977FB"/>
    <w:multiLevelType w:val="multilevel"/>
    <w:tmpl w:val="525E32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EC5426"/>
    <w:multiLevelType w:val="multilevel"/>
    <w:tmpl w:val="DD3016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89786F"/>
    <w:multiLevelType w:val="multilevel"/>
    <w:tmpl w:val="0136EE96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" w15:restartNumberingAfterBreak="0">
    <w:nsid w:val="12B84657"/>
    <w:multiLevelType w:val="multilevel"/>
    <w:tmpl w:val="D0CA5E5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47C30A2"/>
    <w:multiLevelType w:val="multilevel"/>
    <w:tmpl w:val="EA84567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1E7784A"/>
    <w:multiLevelType w:val="multilevel"/>
    <w:tmpl w:val="044E89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0632448"/>
    <w:multiLevelType w:val="multilevel"/>
    <w:tmpl w:val="0A0EF4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8865811"/>
    <w:multiLevelType w:val="multilevel"/>
    <w:tmpl w:val="A84E4F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ABC20A0"/>
    <w:multiLevelType w:val="hybridMultilevel"/>
    <w:tmpl w:val="E88616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95F5A"/>
    <w:multiLevelType w:val="multilevel"/>
    <w:tmpl w:val="652A9A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65148667">
    <w:abstractNumId w:val="3"/>
  </w:num>
  <w:num w:numId="2" w16cid:durableId="1284994880">
    <w:abstractNumId w:val="6"/>
  </w:num>
  <w:num w:numId="3" w16cid:durableId="462626138">
    <w:abstractNumId w:val="5"/>
  </w:num>
  <w:num w:numId="4" w16cid:durableId="1271938263">
    <w:abstractNumId w:val="1"/>
  </w:num>
  <w:num w:numId="5" w16cid:durableId="1265840775">
    <w:abstractNumId w:val="0"/>
  </w:num>
  <w:num w:numId="6" w16cid:durableId="732431472">
    <w:abstractNumId w:val="9"/>
  </w:num>
  <w:num w:numId="7" w16cid:durableId="1869219815">
    <w:abstractNumId w:val="4"/>
  </w:num>
  <w:num w:numId="8" w16cid:durableId="1294941617">
    <w:abstractNumId w:val="7"/>
  </w:num>
  <w:num w:numId="9" w16cid:durableId="1642925216">
    <w:abstractNumId w:val="2"/>
  </w:num>
  <w:num w:numId="10" w16cid:durableId="2661629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4F7"/>
    <w:rsid w:val="00002F9C"/>
    <w:rsid w:val="00006B9E"/>
    <w:rsid w:val="00037F8A"/>
    <w:rsid w:val="000564E0"/>
    <w:rsid w:val="00090A35"/>
    <w:rsid w:val="000A79D9"/>
    <w:rsid w:val="000C063D"/>
    <w:rsid w:val="000C7AE5"/>
    <w:rsid w:val="000E2DEF"/>
    <w:rsid w:val="000F1E02"/>
    <w:rsid w:val="00114AAC"/>
    <w:rsid w:val="0011790E"/>
    <w:rsid w:val="0012278E"/>
    <w:rsid w:val="00161280"/>
    <w:rsid w:val="00163D78"/>
    <w:rsid w:val="001724EA"/>
    <w:rsid w:val="001848C3"/>
    <w:rsid w:val="001C7A1F"/>
    <w:rsid w:val="001E0F5D"/>
    <w:rsid w:val="0021632F"/>
    <w:rsid w:val="00247EF3"/>
    <w:rsid w:val="00257F7E"/>
    <w:rsid w:val="0031302F"/>
    <w:rsid w:val="00326D1A"/>
    <w:rsid w:val="003350C5"/>
    <w:rsid w:val="003361E5"/>
    <w:rsid w:val="00344430"/>
    <w:rsid w:val="00380783"/>
    <w:rsid w:val="003A4F8B"/>
    <w:rsid w:val="0041748C"/>
    <w:rsid w:val="00455641"/>
    <w:rsid w:val="004A61B1"/>
    <w:rsid w:val="004A782D"/>
    <w:rsid w:val="004B3762"/>
    <w:rsid w:val="004D409D"/>
    <w:rsid w:val="004F44B9"/>
    <w:rsid w:val="00557414"/>
    <w:rsid w:val="005A00A6"/>
    <w:rsid w:val="005C2B29"/>
    <w:rsid w:val="005E2DA0"/>
    <w:rsid w:val="006075A2"/>
    <w:rsid w:val="0066007A"/>
    <w:rsid w:val="00677AC8"/>
    <w:rsid w:val="0069477B"/>
    <w:rsid w:val="006C2635"/>
    <w:rsid w:val="006D6DDD"/>
    <w:rsid w:val="006E1FDA"/>
    <w:rsid w:val="006F54E5"/>
    <w:rsid w:val="007D5320"/>
    <w:rsid w:val="007D7351"/>
    <w:rsid w:val="007E2BBC"/>
    <w:rsid w:val="0080359E"/>
    <w:rsid w:val="0086651A"/>
    <w:rsid w:val="008854F7"/>
    <w:rsid w:val="00887806"/>
    <w:rsid w:val="008D4823"/>
    <w:rsid w:val="00933850"/>
    <w:rsid w:val="00951423"/>
    <w:rsid w:val="009514CE"/>
    <w:rsid w:val="009801E4"/>
    <w:rsid w:val="009A2940"/>
    <w:rsid w:val="009D34D9"/>
    <w:rsid w:val="009D43AC"/>
    <w:rsid w:val="009E2460"/>
    <w:rsid w:val="00A36BCE"/>
    <w:rsid w:val="00A77931"/>
    <w:rsid w:val="00A8239C"/>
    <w:rsid w:val="00A83446"/>
    <w:rsid w:val="00AC14AB"/>
    <w:rsid w:val="00AC6B63"/>
    <w:rsid w:val="00AF5BF3"/>
    <w:rsid w:val="00B102E9"/>
    <w:rsid w:val="00B139C4"/>
    <w:rsid w:val="00B14D86"/>
    <w:rsid w:val="00B2629D"/>
    <w:rsid w:val="00B40681"/>
    <w:rsid w:val="00B8144C"/>
    <w:rsid w:val="00BC7E8B"/>
    <w:rsid w:val="00BD120D"/>
    <w:rsid w:val="00C71DD3"/>
    <w:rsid w:val="00CB2161"/>
    <w:rsid w:val="00CB2518"/>
    <w:rsid w:val="00CC24F6"/>
    <w:rsid w:val="00CD24C6"/>
    <w:rsid w:val="00CE0408"/>
    <w:rsid w:val="00CE69FF"/>
    <w:rsid w:val="00D1177E"/>
    <w:rsid w:val="00D45A18"/>
    <w:rsid w:val="00D47A5A"/>
    <w:rsid w:val="00D616EA"/>
    <w:rsid w:val="00D674C7"/>
    <w:rsid w:val="00DF64DD"/>
    <w:rsid w:val="00E01578"/>
    <w:rsid w:val="00E309EA"/>
    <w:rsid w:val="00E423E3"/>
    <w:rsid w:val="00E91685"/>
    <w:rsid w:val="00EA2AB0"/>
    <w:rsid w:val="00EA3274"/>
    <w:rsid w:val="00EF4415"/>
    <w:rsid w:val="00F228A2"/>
    <w:rsid w:val="00F43CCA"/>
    <w:rsid w:val="00F50C67"/>
    <w:rsid w:val="00F640FA"/>
    <w:rsid w:val="00F64D88"/>
    <w:rsid w:val="00F66DE8"/>
    <w:rsid w:val="00F80962"/>
    <w:rsid w:val="00FD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4C227"/>
  <w15:chartTrackingRefBased/>
  <w15:docId w15:val="{EC8E4F81-9399-43F5-8BDD-79265DBBD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4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4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54F7"/>
    <w:rPr>
      <w:color w:val="0563C1" w:themeColor="hyperlink"/>
      <w:u w:val="single"/>
    </w:rPr>
  </w:style>
  <w:style w:type="paragraph" w:customStyle="1" w:styleId="Title3">
    <w:name w:val="Title 3"/>
    <w:basedOn w:val="Normal"/>
    <w:link w:val="Title3Char"/>
    <w:autoRedefine/>
    <w:qFormat/>
    <w:rsid w:val="008854F7"/>
    <w:pPr>
      <w:spacing w:line="276" w:lineRule="auto"/>
    </w:pPr>
    <w:rPr>
      <w:rFonts w:ascii="Arial" w:hAnsi="Arial"/>
      <w:i/>
      <w:iCs/>
    </w:rPr>
  </w:style>
  <w:style w:type="character" w:customStyle="1" w:styleId="Title3Char">
    <w:name w:val="Title 3 Char"/>
    <w:basedOn w:val="DefaultParagraphFont"/>
    <w:link w:val="Title3"/>
    <w:rsid w:val="008854F7"/>
    <w:rPr>
      <w:rFonts w:ascii="Arial" w:hAnsi="Arial"/>
      <w:i/>
      <w:iCs/>
    </w:rPr>
  </w:style>
  <w:style w:type="paragraph" w:styleId="Header">
    <w:name w:val="header"/>
    <w:basedOn w:val="Normal"/>
    <w:link w:val="HeaderChar"/>
    <w:uiPriority w:val="99"/>
    <w:unhideWhenUsed/>
    <w:rsid w:val="008854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4F7"/>
  </w:style>
  <w:style w:type="paragraph" w:customStyle="1" w:styleId="Address">
    <w:name w:val="Address"/>
    <w:basedOn w:val="Normal"/>
    <w:rsid w:val="008854F7"/>
    <w:pPr>
      <w:widowControl w:val="0"/>
      <w:spacing w:after="0" w:line="220" w:lineRule="exact"/>
    </w:pPr>
    <w:rPr>
      <w:rFonts w:ascii="Frutiger 45 Light" w:eastAsia="Times New Roman" w:hAnsi="Frutiger 45 Light" w:cs="Times New Roman"/>
      <w:sz w:val="17"/>
      <w:szCs w:val="20"/>
    </w:rPr>
  </w:style>
  <w:style w:type="table" w:styleId="TableGrid">
    <w:name w:val="Table Grid"/>
    <w:basedOn w:val="TableNormal"/>
    <w:rsid w:val="008854F7"/>
    <w:pPr>
      <w:spacing w:after="0" w:line="240" w:lineRule="auto"/>
      <w:ind w:left="357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854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4F7"/>
  </w:style>
  <w:style w:type="character" w:styleId="UnresolvedMention">
    <w:name w:val="Unresolved Mention"/>
    <w:basedOn w:val="DefaultParagraphFont"/>
    <w:uiPriority w:val="99"/>
    <w:semiHidden/>
    <w:unhideWhenUsed/>
    <w:rsid w:val="00803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www.lgcplus.com/politics/lgc-briefing/optimism-beats-uncertainty-at-long-delayed-reunion-30-06-2022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ocal.gov.uk" TargetMode="External"/><Relationship Id="rId1" Type="http://schemas.openxmlformats.org/officeDocument/2006/relationships/hyperlink" Target="http://www.local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398327F282A548AEFFA0695D9CFBEE" ma:contentTypeVersion="14" ma:contentTypeDescription="Create a new document." ma:contentTypeScope="" ma:versionID="2f1c8f4ce9aa87f6ee25b29180228c98">
  <xsd:schema xmlns:xsd="http://www.w3.org/2001/XMLSchema" xmlns:xs="http://www.w3.org/2001/XMLSchema" xmlns:p="http://schemas.microsoft.com/office/2006/metadata/properties" xmlns:ns2="be2d8b33-93e9-4cb7-9123-89740574f838" xmlns:ns3="7a90dde2-a596-4635-9202-ee9c17a8ad0b" targetNamespace="http://schemas.microsoft.com/office/2006/metadata/properties" ma:root="true" ma:fieldsID="7e67e363eab2876d96468be5c1da323a" ns2:_="" ns3:_="">
    <xsd:import namespace="be2d8b33-93e9-4cb7-9123-89740574f838"/>
    <xsd:import namespace="7a90dde2-a596-4635-9202-ee9c17a8ad0b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3:Project_x0020_Keywords" minOccurs="0"/>
                <xsd:element ref="ns3:Date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d8b33-93e9-4cb7-9123-89740574f838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 ma:readOnly="fals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0dde2-a596-4635-9202-ee9c17a8ad0b" elementFormDefault="qualified">
    <xsd:import namespace="http://schemas.microsoft.com/office/2006/documentManagement/types"/>
    <xsd:import namespace="http://schemas.microsoft.com/office/infopath/2007/PartnerControls"/>
    <xsd:element name="Project_x0020_Keywords" ma:index="9" nillable="true" ma:displayName="Project Keywords" ma:format="Dropdown" ma:internalName="Project_x0020_Keywords" ma:readOnly="false">
      <xsd:simpleType>
        <xsd:restriction base="dms:Choice">
          <xsd:enumeration value="Adults"/>
          <xsd:enumeration value="Best Practice"/>
          <xsd:enumeration value="Children’s"/>
          <xsd:enumeration value="Comparability"/>
          <xsd:enumeration value="Corporate Peer Challenge"/>
          <xsd:enumeration value="Data"/>
          <xsd:enumeration value="Evaluation"/>
          <xsd:enumeration value="Finance"/>
          <xsd:enumeration value="Fire"/>
          <xsd:enumeration value="Gateway Group"/>
          <xsd:enumeration value="Good practice"/>
          <xsd:enumeration value="Health"/>
          <xsd:enumeration value="Improvement"/>
          <xsd:enumeration value="Innovation"/>
          <xsd:enumeration value="Inspection"/>
          <xsd:enumeration value="Intervention"/>
          <xsd:enumeration value="Lead Members"/>
          <xsd:enumeration value="Lead Peers"/>
          <xsd:enumeration value="Leadership"/>
          <xsd:enumeration value="LG Inform"/>
          <xsd:enumeration value="LGS"/>
          <xsd:enumeration value="Minister"/>
          <xsd:enumeration value="Offer"/>
          <xsd:enumeration value="Peer Challenge"/>
          <xsd:enumeration value="Peer Payments"/>
          <xsd:enumeration value="Peers"/>
          <xsd:enumeration value="PSP"/>
          <xsd:enumeration value="Public opinion"/>
          <xsd:enumeration value="Publication"/>
          <xsd:enumeration value="Report"/>
          <xsd:enumeration value="Research"/>
          <xsd:enumeration value="Returns"/>
          <xsd:enumeration value="Scrutiny"/>
          <xsd:enumeration value="Single Data List"/>
          <xsd:enumeration value="Team Management"/>
          <xsd:enumeration value="TEASC"/>
          <xsd:enumeration value="Top Slice"/>
          <xsd:enumeration value="Transparency"/>
          <xsd:enumeration value="Trust"/>
          <xsd:enumeration value="Underperformance"/>
          <xsd:enumeration value="Website"/>
          <xsd:enumeration value="Zone"/>
        </xsd:restriction>
      </xsd:simpleType>
    </xsd:element>
    <xsd:element name="Date" ma:index="10" nillable="true" ma:displayName="Date" ma:format="DateOnly" ma:internalName="Date" ma:readOnly="false">
      <xsd:simpleType>
        <xsd:restriction base="dms:DateTime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be2d8b33-93e9-4cb7-9123-89740574f838" xsi:nil="true"/>
    <Project_x0020_Keywords xmlns="7a90dde2-a596-4635-9202-ee9c17a8ad0b" xsi:nil="true"/>
    <Date xmlns="7a90dde2-a596-4635-9202-ee9c17a8ad0b" xsi:nil="true"/>
  </documentManagement>
</p:properties>
</file>

<file path=customXml/itemProps1.xml><?xml version="1.0" encoding="utf-8"?>
<ds:datastoreItem xmlns:ds="http://schemas.openxmlformats.org/officeDocument/2006/customXml" ds:itemID="{3AF3EE69-F5FD-4D50-B203-5CDAB7762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d8b33-93e9-4cb7-9123-89740574f838"/>
    <ds:schemaRef ds:uri="7a90dde2-a596-4635-9202-ee9c17a8a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3CBFD8-AD30-4D78-A227-52A39C4690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C121E0-A45A-4C12-BD5C-6D6B9BBD5CE8}">
  <ds:schemaRefs>
    <ds:schemaRef ds:uri="http://schemas.microsoft.com/office/2006/metadata/properties"/>
    <ds:schemaRef ds:uri="http://schemas.microsoft.com/office/infopath/2007/PartnerControls"/>
    <ds:schemaRef ds:uri="be2d8b33-93e9-4cb7-9123-89740574f838"/>
    <ds:schemaRef ds:uri="7a90dde2-a596-4635-9202-ee9c17a8ad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1016</Words>
  <Characters>5797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Links>
    <vt:vector size="18" baseType="variant">
      <vt:variant>
        <vt:i4>5373955</vt:i4>
      </vt:variant>
      <vt:variant>
        <vt:i4>0</vt:i4>
      </vt:variant>
      <vt:variant>
        <vt:i4>0</vt:i4>
      </vt:variant>
      <vt:variant>
        <vt:i4>5</vt:i4>
      </vt:variant>
      <vt:variant>
        <vt:lpwstr>https://www.lgcplus.com/politics/lgc-briefing/optimism-beats-uncertainty-at-long-delayed-reunion-30-06-2022/</vt:lpwstr>
      </vt:variant>
      <vt:variant>
        <vt:lpwstr/>
      </vt:variant>
      <vt:variant>
        <vt:i4>2555980</vt:i4>
      </vt:variant>
      <vt:variant>
        <vt:i4>3</vt:i4>
      </vt:variant>
      <vt:variant>
        <vt:i4>0</vt:i4>
      </vt:variant>
      <vt:variant>
        <vt:i4>5</vt:i4>
      </vt:variant>
      <vt:variant>
        <vt:lpwstr>mailto:info@local.gov.uk</vt:lpwstr>
      </vt:variant>
      <vt:variant>
        <vt:lpwstr/>
      </vt:variant>
      <vt:variant>
        <vt:i4>196698</vt:i4>
      </vt:variant>
      <vt:variant>
        <vt:i4>0</vt:i4>
      </vt:variant>
      <vt:variant>
        <vt:i4>0</vt:i4>
      </vt:variant>
      <vt:variant>
        <vt:i4>5</vt:i4>
      </vt:variant>
      <vt:variant>
        <vt:lpwstr>http://www.local.gov.uk/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Butt</dc:creator>
  <cp:keywords/>
  <dc:description/>
  <cp:lastModifiedBy>Henry Butt</cp:lastModifiedBy>
  <cp:revision>88</cp:revision>
  <dcterms:created xsi:type="dcterms:W3CDTF">2022-07-20T01:14:00Z</dcterms:created>
  <dcterms:modified xsi:type="dcterms:W3CDTF">2022-07-22T23:08:00Z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0x0101008E398327F282A548AEFFA0695D9CFBEE</vt:lpwstr>
  </property>
</Properties>
</file>